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0DFA" w:rsidRPr="00B81E9B" w:rsidRDefault="00A70DFA" w:rsidP="00552C35">
      <w:pPr>
        <w:pStyle w:val="ListParagraph"/>
        <w:numPr>
          <w:ilvl w:val="0"/>
          <w:numId w:val="3"/>
        </w:numPr>
        <w:spacing w:after="0" w:line="360" w:lineRule="auto"/>
        <w:ind w:left="340"/>
        <w:rPr>
          <w:rFonts w:eastAsia="Times New Roman" w:cstheme="minorHAnsi"/>
          <w:b/>
          <w:bCs/>
          <w:sz w:val="28"/>
          <w:szCs w:val="28"/>
          <w:lang w:eastAsia="fr-FR"/>
        </w:rPr>
      </w:pPr>
      <w:r>
        <w:rPr>
          <w:rFonts w:eastAsia="Times New Roman" w:cstheme="minorHAnsi"/>
          <w:b/>
          <w:bCs/>
          <w:sz w:val="28"/>
          <w:szCs w:val="28"/>
          <w:lang w:eastAsia="fr-FR"/>
        </w:rPr>
        <w:t xml:space="preserve">Introduction </w:t>
      </w:r>
    </w:p>
    <w:p w:rsidR="00A70DFA" w:rsidRPr="001157E1" w:rsidRDefault="00A70DFA" w:rsidP="00A70DFA">
      <w:pPr>
        <w:spacing w:after="0" w:line="360" w:lineRule="auto"/>
        <w:jc w:val="both"/>
        <w:rPr>
          <w:sz w:val="24"/>
          <w:szCs w:val="24"/>
        </w:rPr>
      </w:pPr>
      <w:r w:rsidRPr="001157E1">
        <w:rPr>
          <w:rFonts w:eastAsia="Times New Roman" w:cstheme="minorHAnsi"/>
          <w:sz w:val="24"/>
          <w:szCs w:val="24"/>
        </w:rPr>
        <w:t xml:space="preserve">A la lumière </w:t>
      </w:r>
      <w:r w:rsidRPr="001157E1">
        <w:rPr>
          <w:sz w:val="24"/>
          <w:szCs w:val="24"/>
        </w:rPr>
        <w:t>de la concurrence commerciale, la prise de décision est devenue très importante pour les dirigeants d'entreprises. L'efficacité de cette prise de décision repose sur la mise à disposition d'informations pertinentes et d'outils adaptés. Le problème des entreprises est d'exploiter l’efficacement d'importance de volumes d'informations, provenant soit de leurs systèmes opérationnels, soit de leur environnement extérieur, pour supporter la prise de décision.</w:t>
      </w:r>
    </w:p>
    <w:p w:rsidR="00A70DFA" w:rsidRPr="001157E1" w:rsidRDefault="00A70DFA" w:rsidP="00A70DFA">
      <w:pPr>
        <w:spacing w:after="0" w:line="360" w:lineRule="auto"/>
        <w:jc w:val="both"/>
        <w:rPr>
          <w:sz w:val="24"/>
          <w:szCs w:val="24"/>
        </w:rPr>
      </w:pPr>
      <w:r w:rsidRPr="001157E1">
        <w:rPr>
          <w:i/>
          <w:iCs/>
          <w:sz w:val="24"/>
          <w:szCs w:val="24"/>
        </w:rPr>
        <w:t xml:space="preserve">Les systèmes traditionnels s'avèrent inadaptés à une telle activité  </w:t>
      </w:r>
      <w:r w:rsidR="00197098" w:rsidRPr="001157E1">
        <w:rPr>
          <w:b/>
          <w:bCs/>
          <w:sz w:val="24"/>
          <w:szCs w:val="24"/>
        </w:rPr>
        <w:t>[KIM, 00</w:t>
      </w:r>
      <w:r w:rsidRPr="001157E1">
        <w:rPr>
          <w:b/>
          <w:bCs/>
          <w:sz w:val="24"/>
          <w:szCs w:val="24"/>
        </w:rPr>
        <w:t>]</w:t>
      </w:r>
      <w:r w:rsidRPr="001573BF">
        <w:rPr>
          <w:sz w:val="24"/>
          <w:szCs w:val="24"/>
        </w:rPr>
        <w:t>.</w:t>
      </w:r>
      <w:r w:rsidR="001573BF">
        <w:rPr>
          <w:b/>
          <w:bCs/>
          <w:sz w:val="24"/>
          <w:szCs w:val="24"/>
        </w:rPr>
        <w:t xml:space="preserve"> </w:t>
      </w:r>
      <w:r w:rsidRPr="001157E1">
        <w:rPr>
          <w:sz w:val="24"/>
          <w:szCs w:val="24"/>
        </w:rPr>
        <w:t>Afin de pallier cet inconvénient, des systèmes décisionnel</w:t>
      </w:r>
      <w:r w:rsidR="00CA5BD1">
        <w:rPr>
          <w:sz w:val="24"/>
          <w:szCs w:val="24"/>
        </w:rPr>
        <w:t>s</w:t>
      </w:r>
      <w:r w:rsidR="00EA2880" w:rsidRPr="001157E1">
        <w:rPr>
          <w:sz w:val="24"/>
          <w:szCs w:val="24"/>
        </w:rPr>
        <w:t xml:space="preserve"> </w:t>
      </w:r>
      <w:r w:rsidRPr="001157E1">
        <w:rPr>
          <w:sz w:val="24"/>
          <w:szCs w:val="24"/>
        </w:rPr>
        <w:t xml:space="preserve">sont été </w:t>
      </w:r>
      <w:r w:rsidR="00EA2880" w:rsidRPr="001157E1">
        <w:rPr>
          <w:sz w:val="24"/>
          <w:szCs w:val="24"/>
        </w:rPr>
        <w:t>développés (</w:t>
      </w:r>
      <w:r w:rsidRPr="001157E1">
        <w:rPr>
          <w:sz w:val="24"/>
          <w:szCs w:val="24"/>
        </w:rPr>
        <w:t xml:space="preserve">selon le "Meta Group", 95% des 500 entreprises les plus importantes aux Etats-Unis ont déjà ou sont en train de finaliser la mise en place d'un tel système). Face à cette inadéquation, les entreprises ont recours à des systèmes d’aide à la décision spécifiques, basés sur l’approche des Data </w:t>
      </w:r>
      <w:proofErr w:type="spellStart"/>
      <w:r w:rsidR="00197098" w:rsidRPr="001157E1">
        <w:rPr>
          <w:sz w:val="24"/>
          <w:szCs w:val="24"/>
        </w:rPr>
        <w:t>W</w:t>
      </w:r>
      <w:r w:rsidRPr="001157E1">
        <w:rPr>
          <w:sz w:val="24"/>
          <w:szCs w:val="24"/>
        </w:rPr>
        <w:t>arehouse</w:t>
      </w:r>
      <w:proofErr w:type="spellEnd"/>
      <w:r w:rsidRPr="001157E1">
        <w:rPr>
          <w:sz w:val="24"/>
          <w:szCs w:val="24"/>
        </w:rPr>
        <w:t>. Actuellement, les entreprises ont besoin d’outils et de modèles pour la mise en place de systèmes décisionnels comportant des données évolutives.</w:t>
      </w:r>
    </w:p>
    <w:p w:rsidR="00A70DFA" w:rsidRPr="001157E1" w:rsidRDefault="00197098" w:rsidP="00A70DFA">
      <w:pPr>
        <w:autoSpaceDE w:val="0"/>
        <w:autoSpaceDN w:val="0"/>
        <w:adjustRightInd w:val="0"/>
        <w:spacing w:line="360" w:lineRule="auto"/>
        <w:jc w:val="both"/>
        <w:rPr>
          <w:sz w:val="24"/>
          <w:szCs w:val="24"/>
        </w:rPr>
      </w:pPr>
      <w:r w:rsidRPr="001157E1">
        <w:rPr>
          <w:sz w:val="24"/>
          <w:szCs w:val="24"/>
        </w:rPr>
        <w:t xml:space="preserve">Par nature ; </w:t>
      </w:r>
      <w:r w:rsidR="00A70DFA" w:rsidRPr="001157E1">
        <w:rPr>
          <w:sz w:val="24"/>
          <w:szCs w:val="24"/>
        </w:rPr>
        <w:t xml:space="preserve">les applications  de télécommunication imposent des structures de données complexes et </w:t>
      </w:r>
      <w:r w:rsidRPr="001157E1">
        <w:rPr>
          <w:sz w:val="24"/>
          <w:szCs w:val="24"/>
        </w:rPr>
        <w:t>génèrent</w:t>
      </w:r>
      <w:r w:rsidR="00A70DFA" w:rsidRPr="001157E1">
        <w:rPr>
          <w:sz w:val="24"/>
          <w:szCs w:val="24"/>
        </w:rPr>
        <w:t xml:space="preserve">  un grand volume de données. A ce stade, et dans l’année 2006 l’entreprise d’ATM </w:t>
      </w:r>
      <w:proofErr w:type="spellStart"/>
      <w:r w:rsidRPr="001157E1">
        <w:rPr>
          <w:sz w:val="24"/>
          <w:szCs w:val="24"/>
        </w:rPr>
        <w:t>M</w:t>
      </w:r>
      <w:r w:rsidR="00A70DFA" w:rsidRPr="001157E1">
        <w:rPr>
          <w:sz w:val="24"/>
          <w:szCs w:val="24"/>
        </w:rPr>
        <w:t>obilis</w:t>
      </w:r>
      <w:proofErr w:type="spellEnd"/>
      <w:r w:rsidR="00A70DFA" w:rsidRPr="001157E1">
        <w:rPr>
          <w:sz w:val="24"/>
          <w:szCs w:val="24"/>
        </w:rPr>
        <w:t xml:space="preserve"> s’est engagée dans un projet de création d’un entrepôt de données pour faciliter la prise de décision.</w:t>
      </w:r>
    </w:p>
    <w:p w:rsidR="00A70DFA" w:rsidRPr="001157E1" w:rsidRDefault="00197098" w:rsidP="00197098">
      <w:pPr>
        <w:autoSpaceDE w:val="0"/>
        <w:autoSpaceDN w:val="0"/>
        <w:adjustRightInd w:val="0"/>
        <w:spacing w:line="360" w:lineRule="auto"/>
        <w:jc w:val="both"/>
        <w:rPr>
          <w:sz w:val="24"/>
          <w:szCs w:val="24"/>
        </w:rPr>
      </w:pPr>
      <w:r w:rsidRPr="001157E1">
        <w:rPr>
          <w:sz w:val="24"/>
          <w:szCs w:val="24"/>
        </w:rPr>
        <w:t>Dans notre étude</w:t>
      </w:r>
      <w:r w:rsidR="00A70DFA" w:rsidRPr="001157E1">
        <w:rPr>
          <w:sz w:val="24"/>
          <w:szCs w:val="24"/>
        </w:rPr>
        <w:t xml:space="preserve"> nous essayons de </w:t>
      </w:r>
      <w:r w:rsidRPr="001157E1">
        <w:rPr>
          <w:sz w:val="24"/>
          <w:szCs w:val="24"/>
        </w:rPr>
        <w:t xml:space="preserve">concevoir </w:t>
      </w:r>
      <w:r w:rsidR="00A70DFA" w:rsidRPr="001157E1">
        <w:rPr>
          <w:sz w:val="24"/>
          <w:szCs w:val="24"/>
        </w:rPr>
        <w:t>un entrepôt de données (</w:t>
      </w:r>
      <w:r w:rsidRPr="001157E1">
        <w:rPr>
          <w:sz w:val="24"/>
          <w:szCs w:val="24"/>
        </w:rPr>
        <w:t>D</w:t>
      </w:r>
      <w:r w:rsidR="00A70DFA" w:rsidRPr="001157E1">
        <w:rPr>
          <w:sz w:val="24"/>
          <w:szCs w:val="24"/>
        </w:rPr>
        <w:t xml:space="preserve">ata </w:t>
      </w:r>
      <w:proofErr w:type="spellStart"/>
      <w:r w:rsidRPr="001157E1">
        <w:rPr>
          <w:sz w:val="24"/>
          <w:szCs w:val="24"/>
        </w:rPr>
        <w:t>Warehouse</w:t>
      </w:r>
      <w:proofErr w:type="spellEnd"/>
      <w:r w:rsidRPr="001157E1">
        <w:rPr>
          <w:sz w:val="24"/>
          <w:szCs w:val="24"/>
        </w:rPr>
        <w:t xml:space="preserve">) pour l’entreprise </w:t>
      </w:r>
      <w:r w:rsidR="00A70DFA" w:rsidRPr="001157E1">
        <w:rPr>
          <w:sz w:val="24"/>
          <w:szCs w:val="24"/>
        </w:rPr>
        <w:t xml:space="preserve"> </w:t>
      </w:r>
      <w:proofErr w:type="spellStart"/>
      <w:r w:rsidRPr="001157E1">
        <w:rPr>
          <w:sz w:val="24"/>
          <w:szCs w:val="24"/>
        </w:rPr>
        <w:t>Mobilis</w:t>
      </w:r>
      <w:proofErr w:type="spellEnd"/>
      <w:r w:rsidRPr="001157E1">
        <w:rPr>
          <w:sz w:val="24"/>
          <w:szCs w:val="24"/>
        </w:rPr>
        <w:t>, ensuite nous l’implémentons et nous développons un système ETL pour l’exploitation le transfert et le chargement de données dans l’entrepôt crée.</w:t>
      </w:r>
    </w:p>
    <w:p w:rsidR="00A70DFA" w:rsidRPr="00A01045" w:rsidRDefault="001D6082" w:rsidP="00552C35">
      <w:pPr>
        <w:pStyle w:val="ListParagraph"/>
        <w:numPr>
          <w:ilvl w:val="0"/>
          <w:numId w:val="3"/>
        </w:numPr>
        <w:spacing w:after="0" w:line="360" w:lineRule="auto"/>
        <w:ind w:left="340"/>
        <w:rPr>
          <w:rFonts w:cstheme="minorHAnsi"/>
          <w:b/>
          <w:bCs/>
          <w:sz w:val="28"/>
          <w:szCs w:val="28"/>
        </w:rPr>
      </w:pPr>
      <w:r>
        <w:rPr>
          <w:rFonts w:cstheme="minorHAnsi"/>
          <w:b/>
          <w:bCs/>
          <w:sz w:val="28"/>
          <w:szCs w:val="28"/>
        </w:rPr>
        <w:t>Problématique</w:t>
      </w:r>
    </w:p>
    <w:p w:rsidR="00A70DFA" w:rsidRDefault="00A70DFA" w:rsidP="00DD3588">
      <w:pPr>
        <w:spacing w:after="0" w:line="360" w:lineRule="auto"/>
        <w:jc w:val="both"/>
        <w:rPr>
          <w:rFonts w:eastAsia="Times New Roman" w:cstheme="minorHAnsi"/>
          <w:sz w:val="24"/>
          <w:szCs w:val="24"/>
        </w:rPr>
      </w:pPr>
      <w:r w:rsidRPr="001157E1">
        <w:rPr>
          <w:rFonts w:eastAsia="Times New Roman" w:cstheme="minorHAnsi"/>
          <w:sz w:val="24"/>
          <w:szCs w:val="24"/>
        </w:rPr>
        <w:t xml:space="preserve">ATM </w:t>
      </w:r>
      <w:proofErr w:type="spellStart"/>
      <w:r w:rsidR="00197098" w:rsidRPr="001157E1">
        <w:rPr>
          <w:rFonts w:eastAsia="Times New Roman" w:cstheme="minorHAnsi"/>
          <w:sz w:val="24"/>
          <w:szCs w:val="24"/>
        </w:rPr>
        <w:t>M</w:t>
      </w:r>
      <w:r w:rsidRPr="001157E1">
        <w:rPr>
          <w:rFonts w:eastAsia="Times New Roman" w:cstheme="minorHAnsi"/>
          <w:sz w:val="24"/>
          <w:szCs w:val="24"/>
        </w:rPr>
        <w:t>obilis</w:t>
      </w:r>
      <w:proofErr w:type="spellEnd"/>
      <w:r w:rsidRPr="001157E1">
        <w:rPr>
          <w:rFonts w:eastAsia="Times New Roman" w:cstheme="minorHAnsi"/>
          <w:sz w:val="24"/>
          <w:szCs w:val="24"/>
        </w:rPr>
        <w:t xml:space="preserve"> est une entreprise de communication,</w:t>
      </w:r>
      <w:r w:rsidR="00EA2880" w:rsidRPr="001157E1">
        <w:rPr>
          <w:rFonts w:eastAsia="Times New Roman" w:cstheme="minorHAnsi"/>
          <w:sz w:val="24"/>
          <w:szCs w:val="24"/>
        </w:rPr>
        <w:t xml:space="preserve"> </w:t>
      </w:r>
      <w:r w:rsidR="00197098" w:rsidRPr="001157E1">
        <w:rPr>
          <w:rFonts w:eastAsia="Times New Roman" w:cstheme="minorHAnsi"/>
          <w:sz w:val="24"/>
          <w:szCs w:val="24"/>
        </w:rPr>
        <w:t>e</w:t>
      </w:r>
      <w:r w:rsidRPr="001157E1">
        <w:rPr>
          <w:rFonts w:eastAsia="Times New Roman" w:cstheme="minorHAnsi"/>
          <w:sz w:val="24"/>
          <w:szCs w:val="24"/>
        </w:rPr>
        <w:t>lle dispose d’un système opérationnel dédié pour les entreprises de télécommunication,  couvrant la majorité des activités de base (gestion de clientèle, suivi des contrats et des lignes, suivi des appels, activation des cartes Sim, rechargement des cartes,….). Ce système reçoit des millions de tr</w:t>
      </w:r>
      <w:r w:rsidR="00197098" w:rsidRPr="001157E1">
        <w:rPr>
          <w:rFonts w:eastAsia="Times New Roman" w:cstheme="minorHAnsi"/>
          <w:sz w:val="24"/>
          <w:szCs w:val="24"/>
        </w:rPr>
        <w:t xml:space="preserve">ansactions chaque jour arrivant </w:t>
      </w:r>
      <w:r w:rsidRPr="001157E1">
        <w:rPr>
          <w:rFonts w:eastAsia="Times New Roman" w:cstheme="minorHAnsi"/>
          <w:sz w:val="24"/>
          <w:szCs w:val="24"/>
        </w:rPr>
        <w:t xml:space="preserve"> de différentes agences et boutiques</w:t>
      </w:r>
      <w:r w:rsidR="00197098" w:rsidRPr="001157E1">
        <w:rPr>
          <w:rFonts w:eastAsia="Times New Roman" w:cstheme="minorHAnsi"/>
          <w:sz w:val="24"/>
          <w:szCs w:val="24"/>
        </w:rPr>
        <w:t>.</w:t>
      </w:r>
      <w:r w:rsidR="00197098" w:rsidRPr="001157E1">
        <w:rPr>
          <w:rFonts w:eastAsia="Times New Roman" w:cstheme="minorHAnsi"/>
          <w:b/>
          <w:bCs/>
          <w:sz w:val="24"/>
          <w:szCs w:val="24"/>
        </w:rPr>
        <w:t xml:space="preserve"> </w:t>
      </w:r>
      <w:r w:rsidR="00197098" w:rsidRPr="00C23A95">
        <w:rPr>
          <w:rFonts w:eastAsia="Times New Roman" w:cstheme="minorHAnsi"/>
          <w:sz w:val="24"/>
          <w:szCs w:val="24"/>
        </w:rPr>
        <w:t>(Voir tab</w:t>
      </w:r>
      <w:r w:rsidR="00DD3588" w:rsidRPr="00C23A95">
        <w:rPr>
          <w:rFonts w:eastAsia="Times New Roman" w:cstheme="minorHAnsi"/>
          <w:sz w:val="24"/>
          <w:szCs w:val="24"/>
        </w:rPr>
        <w:t xml:space="preserve">le </w:t>
      </w:r>
      <w:r w:rsidR="00197098" w:rsidRPr="00C23A95">
        <w:rPr>
          <w:rFonts w:eastAsia="Times New Roman" w:cstheme="minorHAnsi"/>
          <w:sz w:val="24"/>
          <w:szCs w:val="24"/>
        </w:rPr>
        <w:t>1)</w:t>
      </w:r>
      <w:r w:rsidR="0010249E">
        <w:rPr>
          <w:rFonts w:eastAsia="Times New Roman" w:cstheme="minorHAnsi"/>
          <w:sz w:val="24"/>
          <w:szCs w:val="24"/>
        </w:rPr>
        <w:t xml:space="preserve"> </w:t>
      </w:r>
    </w:p>
    <w:p w:rsidR="00A70DFA" w:rsidRDefault="00A70DFA" w:rsidP="00A70DFA">
      <w:pPr>
        <w:spacing w:after="0" w:line="360" w:lineRule="auto"/>
        <w:jc w:val="both"/>
        <w:rPr>
          <w:rFonts w:eastAsia="Times New Roman" w:cstheme="minorHAnsi"/>
          <w:sz w:val="24"/>
          <w:szCs w:val="24"/>
        </w:rPr>
      </w:pPr>
    </w:p>
    <w:p w:rsidR="00A70DFA" w:rsidRDefault="00A70DFA" w:rsidP="00A70DFA">
      <w:pPr>
        <w:spacing w:after="0" w:line="360" w:lineRule="auto"/>
        <w:jc w:val="both"/>
        <w:rPr>
          <w:rFonts w:eastAsia="Times New Roman" w:cstheme="minorHAnsi"/>
          <w:sz w:val="24"/>
          <w:szCs w:val="24"/>
        </w:rPr>
      </w:pPr>
    </w:p>
    <w:p w:rsidR="00A70DFA" w:rsidRDefault="00A70DFA" w:rsidP="00A70DFA">
      <w:pPr>
        <w:spacing w:after="0" w:line="360" w:lineRule="auto"/>
        <w:jc w:val="both"/>
        <w:rPr>
          <w:rFonts w:eastAsia="Times New Roman" w:cstheme="minorHAnsi"/>
          <w:sz w:val="24"/>
          <w:szCs w:val="24"/>
        </w:rPr>
      </w:pPr>
    </w:p>
    <w:tbl>
      <w:tblPr>
        <w:tblStyle w:val="LightGrid-Accent4"/>
        <w:tblpPr w:leftFromText="180" w:rightFromText="180" w:vertAnchor="text" w:horzAnchor="page" w:tblpX="1559" w:tblpY="229"/>
        <w:tblW w:w="9196" w:type="dxa"/>
        <w:tblLook w:val="0000" w:firstRow="0" w:lastRow="0" w:firstColumn="0" w:lastColumn="0" w:noHBand="0" w:noVBand="0"/>
      </w:tblPr>
      <w:tblGrid>
        <w:gridCol w:w="4757"/>
        <w:gridCol w:w="4439"/>
      </w:tblGrid>
      <w:tr w:rsidR="00A70DFA" w:rsidTr="00F116EC">
        <w:trPr>
          <w:cnfStyle w:val="000000100000" w:firstRow="0" w:lastRow="0" w:firstColumn="0" w:lastColumn="0" w:oddVBand="0" w:evenVBand="0" w:oddHBand="1" w:evenHBand="0" w:firstRowFirstColumn="0" w:firstRowLastColumn="0" w:lastRowFirstColumn="0" w:lastRowLastColumn="0"/>
          <w:trHeight w:val="449"/>
        </w:trPr>
        <w:tc>
          <w:tcPr>
            <w:cnfStyle w:val="000010000000" w:firstRow="0" w:lastRow="0" w:firstColumn="0" w:lastColumn="0" w:oddVBand="1" w:evenVBand="0" w:oddHBand="0" w:evenHBand="0" w:firstRowFirstColumn="0" w:firstRowLastColumn="0" w:lastRowFirstColumn="0" w:lastRowLastColumn="0"/>
            <w:tcW w:w="4757" w:type="dxa"/>
            <w:vAlign w:val="center"/>
          </w:tcPr>
          <w:p w:rsidR="00A70DFA" w:rsidRPr="001D6082" w:rsidRDefault="00A70DFA" w:rsidP="00F116EC">
            <w:pPr>
              <w:jc w:val="center"/>
              <w:rPr>
                <w:sz w:val="20"/>
              </w:rPr>
            </w:pPr>
            <w:r w:rsidRPr="001D6082">
              <w:rPr>
                <w:sz w:val="24"/>
                <w:szCs w:val="28"/>
              </w:rPr>
              <w:lastRenderedPageBreak/>
              <w:t>Type de service</w:t>
            </w:r>
          </w:p>
        </w:tc>
        <w:tc>
          <w:tcPr>
            <w:tcW w:w="4439" w:type="dxa"/>
          </w:tcPr>
          <w:p w:rsidR="00A70DFA" w:rsidRPr="00253AA7" w:rsidRDefault="001157E1" w:rsidP="00F116EC">
            <w:pPr>
              <w:pStyle w:val="Heading3"/>
              <w:framePr w:hSpace="0" w:wrap="auto" w:vAnchor="margin" w:hAnchor="text" w:xAlign="left" w:yAlign="inline"/>
              <w:outlineLvl w:val="2"/>
              <w:cnfStyle w:val="000000100000" w:firstRow="0" w:lastRow="0" w:firstColumn="0" w:lastColumn="0" w:oddVBand="0" w:evenVBand="0" w:oddHBand="1" w:evenHBand="0" w:firstRowFirstColumn="0" w:firstRowLastColumn="0" w:lastRowFirstColumn="0" w:lastRowLastColumn="0"/>
            </w:pPr>
            <w:r w:rsidRPr="00253AA7">
              <w:t>Nombre de transactions /jour</w:t>
            </w:r>
          </w:p>
        </w:tc>
      </w:tr>
      <w:tr w:rsidR="00A70DFA" w:rsidTr="00EB4C7F">
        <w:trPr>
          <w:cnfStyle w:val="000000010000" w:firstRow="0" w:lastRow="0" w:firstColumn="0" w:lastColumn="0" w:oddVBand="0" w:evenVBand="0" w:oddHBand="0" w:evenHBand="1" w:firstRowFirstColumn="0" w:firstRowLastColumn="0" w:lastRowFirstColumn="0" w:lastRowLastColumn="0"/>
          <w:trHeight w:val="404"/>
        </w:trPr>
        <w:tc>
          <w:tcPr>
            <w:cnfStyle w:val="000010000000" w:firstRow="0" w:lastRow="0" w:firstColumn="0" w:lastColumn="0" w:oddVBand="1" w:evenVBand="0" w:oddHBand="0" w:evenHBand="0" w:firstRowFirstColumn="0" w:firstRowLastColumn="0" w:lastRowFirstColumn="0" w:lastRowLastColumn="0"/>
            <w:tcW w:w="4757" w:type="dxa"/>
          </w:tcPr>
          <w:p w:rsidR="00A70DFA" w:rsidRDefault="001D6082" w:rsidP="00EB4C7F">
            <w:pPr>
              <w:jc w:val="both"/>
            </w:pPr>
            <w:r>
              <w:t xml:space="preserve">Service poste </w:t>
            </w:r>
            <w:r w:rsidR="00A70DFA">
              <w:t xml:space="preserve">payé </w:t>
            </w:r>
          </w:p>
        </w:tc>
        <w:tc>
          <w:tcPr>
            <w:tcW w:w="4439" w:type="dxa"/>
          </w:tcPr>
          <w:p w:rsidR="00A70DFA" w:rsidRDefault="00A70DFA" w:rsidP="00EB4C7F">
            <w:pPr>
              <w:jc w:val="both"/>
              <w:cnfStyle w:val="000000010000" w:firstRow="0" w:lastRow="0" w:firstColumn="0" w:lastColumn="0" w:oddVBand="0" w:evenVBand="0" w:oddHBand="0" w:evenHBand="1" w:firstRowFirstColumn="0" w:firstRowLastColumn="0" w:lastRowFirstColumn="0" w:lastRowLastColumn="0"/>
            </w:pPr>
            <w:r>
              <w:t>10 Millions</w:t>
            </w:r>
          </w:p>
        </w:tc>
      </w:tr>
      <w:tr w:rsidR="00A70DFA" w:rsidTr="00EB4C7F">
        <w:trPr>
          <w:cnfStyle w:val="000000100000" w:firstRow="0" w:lastRow="0" w:firstColumn="0" w:lastColumn="0" w:oddVBand="0" w:evenVBand="0" w:oddHBand="1" w:evenHBand="0" w:firstRowFirstColumn="0" w:firstRowLastColumn="0" w:lastRowFirstColumn="0" w:lastRowLastColumn="0"/>
          <w:trHeight w:val="404"/>
        </w:trPr>
        <w:tc>
          <w:tcPr>
            <w:cnfStyle w:val="000010000000" w:firstRow="0" w:lastRow="0" w:firstColumn="0" w:lastColumn="0" w:oddVBand="1" w:evenVBand="0" w:oddHBand="0" w:evenHBand="0" w:firstRowFirstColumn="0" w:firstRowLastColumn="0" w:lastRowFirstColumn="0" w:lastRowLastColumn="0"/>
            <w:tcW w:w="4757" w:type="dxa"/>
          </w:tcPr>
          <w:p w:rsidR="00A70DFA" w:rsidRDefault="00A70DFA" w:rsidP="00EB4C7F">
            <w:pPr>
              <w:jc w:val="both"/>
            </w:pPr>
            <w:r>
              <w:t xml:space="preserve">Service </w:t>
            </w:r>
            <w:r w:rsidR="00EA2880">
              <w:t>prépayé</w:t>
            </w:r>
          </w:p>
        </w:tc>
        <w:tc>
          <w:tcPr>
            <w:tcW w:w="4439" w:type="dxa"/>
          </w:tcPr>
          <w:p w:rsidR="00A70DFA" w:rsidRDefault="00A70DFA" w:rsidP="00EB4C7F">
            <w:pPr>
              <w:jc w:val="both"/>
              <w:cnfStyle w:val="000000100000" w:firstRow="0" w:lastRow="0" w:firstColumn="0" w:lastColumn="0" w:oddVBand="0" w:evenVBand="0" w:oddHBand="1" w:evenHBand="0" w:firstRowFirstColumn="0" w:firstRowLastColumn="0" w:lastRowFirstColumn="0" w:lastRowLastColumn="0"/>
            </w:pPr>
            <w:r>
              <w:t>3 Millions</w:t>
            </w:r>
          </w:p>
        </w:tc>
      </w:tr>
    </w:tbl>
    <w:p w:rsidR="00A70DFA" w:rsidRPr="005B0B53" w:rsidRDefault="00A70DFA" w:rsidP="00A70DFA">
      <w:pPr>
        <w:spacing w:after="0" w:line="360" w:lineRule="auto"/>
        <w:jc w:val="both"/>
        <w:rPr>
          <w:rFonts w:eastAsia="Times New Roman" w:cstheme="minorHAnsi"/>
          <w:sz w:val="28"/>
          <w:szCs w:val="28"/>
        </w:rPr>
      </w:pPr>
    </w:p>
    <w:p w:rsidR="00A70DFA" w:rsidRPr="001157E1" w:rsidRDefault="00A70DFA" w:rsidP="00A70DFA">
      <w:pPr>
        <w:spacing w:after="0"/>
        <w:jc w:val="center"/>
        <w:rPr>
          <w:b/>
          <w:bCs/>
          <w:sz w:val="24"/>
          <w:szCs w:val="24"/>
        </w:rPr>
      </w:pPr>
      <w:r w:rsidRPr="001157E1">
        <w:rPr>
          <w:b/>
          <w:bCs/>
          <w:sz w:val="24"/>
          <w:szCs w:val="24"/>
        </w:rPr>
        <w:t xml:space="preserve">Tab.1 : </w:t>
      </w:r>
      <w:r w:rsidR="00197098" w:rsidRPr="001157E1">
        <w:rPr>
          <w:sz w:val="24"/>
          <w:szCs w:val="24"/>
        </w:rPr>
        <w:t>Nombre de transactions engendrés</w:t>
      </w:r>
      <w:r w:rsidRPr="001157E1">
        <w:rPr>
          <w:sz w:val="24"/>
          <w:szCs w:val="24"/>
        </w:rPr>
        <w:t xml:space="preserve"> par le </w:t>
      </w:r>
      <w:r w:rsidR="00197098" w:rsidRPr="001157E1">
        <w:rPr>
          <w:sz w:val="24"/>
          <w:szCs w:val="24"/>
        </w:rPr>
        <w:t>système</w:t>
      </w:r>
      <w:r w:rsidRPr="001157E1">
        <w:rPr>
          <w:sz w:val="24"/>
          <w:szCs w:val="24"/>
        </w:rPr>
        <w:t xml:space="preserve"> selon le type de service</w:t>
      </w:r>
    </w:p>
    <w:p w:rsidR="00A70DFA" w:rsidRPr="001157E1" w:rsidRDefault="00A70DFA" w:rsidP="00A70DFA">
      <w:pPr>
        <w:spacing w:after="0"/>
        <w:jc w:val="center"/>
        <w:rPr>
          <w:i/>
          <w:iCs/>
        </w:rPr>
      </w:pPr>
      <w:r w:rsidRPr="001157E1">
        <w:rPr>
          <w:b/>
          <w:bCs/>
          <w:sz w:val="24"/>
          <w:szCs w:val="24"/>
        </w:rPr>
        <w:t xml:space="preserve">Source : </w:t>
      </w:r>
      <w:r w:rsidRPr="001157E1">
        <w:rPr>
          <w:i/>
          <w:iCs/>
          <w:sz w:val="24"/>
          <w:szCs w:val="24"/>
        </w:rPr>
        <w:t>DSI</w:t>
      </w:r>
      <w:r w:rsidRPr="001157E1">
        <w:rPr>
          <w:i/>
          <w:iCs/>
        </w:rPr>
        <w:t>.</w:t>
      </w:r>
    </w:p>
    <w:p w:rsidR="00A70DFA" w:rsidRPr="001157E1" w:rsidRDefault="00A70DFA" w:rsidP="00A70DFA">
      <w:pPr>
        <w:spacing w:after="0"/>
        <w:jc w:val="center"/>
        <w:rPr>
          <w:i/>
          <w:iCs/>
        </w:rPr>
      </w:pPr>
    </w:p>
    <w:p w:rsidR="00A70DFA" w:rsidRPr="001157E1" w:rsidRDefault="00197098" w:rsidP="00197098">
      <w:pPr>
        <w:spacing w:line="360" w:lineRule="auto"/>
        <w:jc w:val="both"/>
        <w:rPr>
          <w:sz w:val="24"/>
          <w:szCs w:val="24"/>
        </w:rPr>
      </w:pPr>
      <w:r w:rsidRPr="001157E1">
        <w:rPr>
          <w:sz w:val="24"/>
          <w:szCs w:val="24"/>
        </w:rPr>
        <w:t>En général le nombre des clients de</w:t>
      </w:r>
      <w:r w:rsidR="00A70DFA" w:rsidRPr="001157E1">
        <w:rPr>
          <w:sz w:val="24"/>
          <w:szCs w:val="24"/>
        </w:rPr>
        <w:t>s entreprises de communication connu  une</w:t>
      </w:r>
      <w:r w:rsidR="00EA2880" w:rsidRPr="001157E1">
        <w:rPr>
          <w:sz w:val="24"/>
          <w:szCs w:val="24"/>
        </w:rPr>
        <w:t xml:space="preserve"> </w:t>
      </w:r>
      <w:r w:rsidR="00A70DFA" w:rsidRPr="001157E1">
        <w:rPr>
          <w:sz w:val="24"/>
          <w:szCs w:val="24"/>
        </w:rPr>
        <w:t xml:space="preserve">augmentation rapide, dans notre cas d’ATM </w:t>
      </w:r>
      <w:proofErr w:type="spellStart"/>
      <w:r w:rsidRPr="001157E1">
        <w:rPr>
          <w:sz w:val="24"/>
          <w:szCs w:val="24"/>
        </w:rPr>
        <w:t>M</w:t>
      </w:r>
      <w:r w:rsidR="00A70DFA" w:rsidRPr="001157E1">
        <w:rPr>
          <w:sz w:val="24"/>
          <w:szCs w:val="24"/>
        </w:rPr>
        <w:t>obilis</w:t>
      </w:r>
      <w:proofErr w:type="spellEnd"/>
      <w:r w:rsidRPr="001157E1">
        <w:rPr>
          <w:sz w:val="24"/>
          <w:szCs w:val="24"/>
        </w:rPr>
        <w:t>, ses</w:t>
      </w:r>
      <w:r w:rsidR="00A70DFA" w:rsidRPr="001157E1">
        <w:rPr>
          <w:sz w:val="24"/>
          <w:szCs w:val="24"/>
        </w:rPr>
        <w:t xml:space="preserve">  abonnées en 2004 </w:t>
      </w:r>
      <w:r w:rsidRPr="001157E1">
        <w:rPr>
          <w:sz w:val="24"/>
          <w:szCs w:val="24"/>
        </w:rPr>
        <w:t>sont</w:t>
      </w:r>
      <w:r w:rsidR="00A70DFA" w:rsidRPr="001157E1">
        <w:rPr>
          <w:sz w:val="24"/>
          <w:szCs w:val="24"/>
        </w:rPr>
        <w:t xml:space="preserve"> seulement 250 000, et  en 2006 le nombre d’abonnées atteint 6 800 000, actuellement le nombre </w:t>
      </w:r>
      <w:r w:rsidRPr="001157E1">
        <w:rPr>
          <w:sz w:val="24"/>
          <w:szCs w:val="24"/>
        </w:rPr>
        <w:t xml:space="preserve">à </w:t>
      </w:r>
      <w:r w:rsidR="00A70DFA" w:rsidRPr="001157E1">
        <w:rPr>
          <w:sz w:val="24"/>
          <w:szCs w:val="24"/>
        </w:rPr>
        <w:t>atteint le</w:t>
      </w:r>
      <w:r w:rsidRPr="001157E1">
        <w:rPr>
          <w:sz w:val="24"/>
          <w:szCs w:val="24"/>
        </w:rPr>
        <w:t>s</w:t>
      </w:r>
      <w:r w:rsidR="00A70DFA" w:rsidRPr="001157E1">
        <w:rPr>
          <w:sz w:val="24"/>
          <w:szCs w:val="24"/>
        </w:rPr>
        <w:t xml:space="preserve"> 10</w:t>
      </w:r>
      <w:r w:rsidRPr="001157E1">
        <w:rPr>
          <w:sz w:val="24"/>
          <w:szCs w:val="24"/>
        </w:rPr>
        <w:t xml:space="preserve"> </w:t>
      </w:r>
      <w:r w:rsidR="00A70DFA" w:rsidRPr="001157E1">
        <w:rPr>
          <w:sz w:val="24"/>
          <w:szCs w:val="24"/>
        </w:rPr>
        <w:t>millions.</w:t>
      </w:r>
    </w:p>
    <w:p w:rsidR="00A70DFA" w:rsidRPr="001157E1" w:rsidRDefault="00A70DFA" w:rsidP="00A70DFA">
      <w:pPr>
        <w:spacing w:line="360" w:lineRule="auto"/>
        <w:jc w:val="both"/>
        <w:rPr>
          <w:sz w:val="24"/>
          <w:szCs w:val="24"/>
        </w:rPr>
      </w:pPr>
      <w:r w:rsidRPr="001157E1">
        <w:rPr>
          <w:sz w:val="24"/>
          <w:szCs w:val="24"/>
        </w:rPr>
        <w:t>Autrement, l’entreprise se trouve dans  l’incapacité de faire des analyses (correctes, rapides et efficaces) sur son système opérationnel à cause du grand volume de données manipulé</w:t>
      </w:r>
      <w:r w:rsidR="00197098" w:rsidRPr="001157E1">
        <w:rPr>
          <w:sz w:val="24"/>
          <w:szCs w:val="24"/>
        </w:rPr>
        <w:t>es</w:t>
      </w:r>
      <w:r w:rsidRPr="001157E1">
        <w:rPr>
          <w:sz w:val="24"/>
          <w:szCs w:val="24"/>
        </w:rPr>
        <w:t>.</w:t>
      </w:r>
    </w:p>
    <w:p w:rsidR="00A70DFA" w:rsidRPr="001157E1" w:rsidRDefault="00B258D4" w:rsidP="00A70DFA">
      <w:pPr>
        <w:spacing w:line="360" w:lineRule="auto"/>
        <w:jc w:val="both"/>
        <w:rPr>
          <w:sz w:val="24"/>
          <w:szCs w:val="24"/>
        </w:rPr>
      </w:pPr>
      <w:r w:rsidRPr="001157E1">
        <w:rPr>
          <w:sz w:val="24"/>
          <w:szCs w:val="24"/>
        </w:rPr>
        <w:t xml:space="preserve">Les </w:t>
      </w:r>
      <w:r w:rsidR="00A70DFA" w:rsidRPr="001157E1">
        <w:rPr>
          <w:sz w:val="24"/>
          <w:szCs w:val="24"/>
        </w:rPr>
        <w:t>difficultés</w:t>
      </w:r>
      <w:r w:rsidRPr="001157E1">
        <w:rPr>
          <w:sz w:val="24"/>
          <w:szCs w:val="24"/>
        </w:rPr>
        <w:t xml:space="preserve"> principales</w:t>
      </w:r>
      <w:r w:rsidR="00A70DFA" w:rsidRPr="001157E1">
        <w:rPr>
          <w:sz w:val="24"/>
          <w:szCs w:val="24"/>
        </w:rPr>
        <w:t xml:space="preserve"> rencontrées par les responsables d’ATM</w:t>
      </w:r>
      <w:r w:rsidR="00EA2880" w:rsidRPr="001157E1">
        <w:rPr>
          <w:sz w:val="24"/>
          <w:szCs w:val="24"/>
        </w:rPr>
        <w:t xml:space="preserve"> </w:t>
      </w:r>
      <w:proofErr w:type="spellStart"/>
      <w:r w:rsidR="00197098" w:rsidRPr="001157E1">
        <w:rPr>
          <w:sz w:val="24"/>
          <w:szCs w:val="24"/>
        </w:rPr>
        <w:t>M</w:t>
      </w:r>
      <w:r w:rsidR="00A70DFA" w:rsidRPr="001157E1">
        <w:rPr>
          <w:sz w:val="24"/>
          <w:szCs w:val="24"/>
        </w:rPr>
        <w:t>obilis</w:t>
      </w:r>
      <w:proofErr w:type="spellEnd"/>
      <w:r w:rsidR="00A70DFA" w:rsidRPr="001157E1">
        <w:rPr>
          <w:sz w:val="24"/>
          <w:szCs w:val="24"/>
        </w:rPr>
        <w:t xml:space="preserve"> sont notamment : </w:t>
      </w:r>
    </w:p>
    <w:p w:rsidR="00A70DFA" w:rsidRPr="005B0B53" w:rsidRDefault="00A70DFA" w:rsidP="00A70DFA">
      <w:pPr>
        <w:pStyle w:val="ListParagraph"/>
        <w:numPr>
          <w:ilvl w:val="0"/>
          <w:numId w:val="1"/>
        </w:numPr>
        <w:spacing w:after="0" w:line="360" w:lineRule="auto"/>
        <w:jc w:val="both"/>
        <w:rPr>
          <w:sz w:val="24"/>
          <w:szCs w:val="24"/>
        </w:rPr>
      </w:pPr>
      <w:r w:rsidRPr="005B0B53">
        <w:rPr>
          <w:sz w:val="24"/>
          <w:szCs w:val="24"/>
        </w:rPr>
        <w:t>Lourd</w:t>
      </w:r>
      <w:r w:rsidR="00197098">
        <w:rPr>
          <w:sz w:val="24"/>
          <w:szCs w:val="24"/>
        </w:rPr>
        <w:t>eur</w:t>
      </w:r>
      <w:r>
        <w:rPr>
          <w:sz w:val="24"/>
          <w:szCs w:val="24"/>
        </w:rPr>
        <w:t xml:space="preserve">  d’accès</w:t>
      </w:r>
      <w:r w:rsidRPr="005B0B53">
        <w:rPr>
          <w:sz w:val="24"/>
          <w:szCs w:val="24"/>
        </w:rPr>
        <w:t xml:space="preserve"> opérationnels lors de la préparation des rapports : l’entreprise a utilisé des  rapports d’activité  permettant le</w:t>
      </w:r>
      <w:r>
        <w:rPr>
          <w:sz w:val="24"/>
          <w:szCs w:val="24"/>
        </w:rPr>
        <w:t xml:space="preserve"> suivi des clients et du marché, il y a de perte de </w:t>
      </w:r>
      <w:r w:rsidR="00197098">
        <w:rPr>
          <w:sz w:val="24"/>
          <w:szCs w:val="24"/>
        </w:rPr>
        <w:t xml:space="preserve">temps. </w:t>
      </w:r>
    </w:p>
    <w:p w:rsidR="00A70DFA" w:rsidRPr="001157E1" w:rsidRDefault="00A70DFA" w:rsidP="00A70DFA">
      <w:pPr>
        <w:spacing w:after="0" w:line="360" w:lineRule="auto"/>
        <w:ind w:left="360"/>
        <w:jc w:val="both"/>
        <w:rPr>
          <w:sz w:val="24"/>
          <w:szCs w:val="24"/>
        </w:rPr>
      </w:pPr>
    </w:p>
    <w:p w:rsidR="00A70DFA" w:rsidRPr="00B31064" w:rsidRDefault="00A70DFA" w:rsidP="00DD3588">
      <w:pPr>
        <w:pStyle w:val="ListParagraph"/>
        <w:numPr>
          <w:ilvl w:val="0"/>
          <w:numId w:val="1"/>
        </w:numPr>
        <w:spacing w:line="360" w:lineRule="auto"/>
        <w:jc w:val="both"/>
        <w:rPr>
          <w:sz w:val="24"/>
          <w:szCs w:val="24"/>
        </w:rPr>
      </w:pPr>
      <w:r w:rsidRPr="00B31064">
        <w:rPr>
          <w:sz w:val="24"/>
          <w:szCs w:val="24"/>
        </w:rPr>
        <w:t>Masse importante de données stockées dans le système opérationnel rendant    l’interrogation et l’analyse difficile.</w:t>
      </w:r>
      <w:r w:rsidR="00621155">
        <w:rPr>
          <w:sz w:val="24"/>
          <w:szCs w:val="24"/>
        </w:rPr>
        <w:t xml:space="preserve"> </w:t>
      </w:r>
      <w:r w:rsidR="00621155" w:rsidRPr="00C23A95">
        <w:rPr>
          <w:sz w:val="24"/>
          <w:szCs w:val="24"/>
        </w:rPr>
        <w:t xml:space="preserve">(Voir </w:t>
      </w:r>
      <w:r w:rsidR="00A04A48" w:rsidRPr="00C23A95">
        <w:rPr>
          <w:sz w:val="24"/>
          <w:szCs w:val="24"/>
        </w:rPr>
        <w:t xml:space="preserve"> </w:t>
      </w:r>
      <w:r w:rsidR="00621155" w:rsidRPr="00C23A95">
        <w:rPr>
          <w:sz w:val="24"/>
          <w:szCs w:val="24"/>
        </w:rPr>
        <w:t>tab</w:t>
      </w:r>
      <w:r w:rsidR="00A04A48" w:rsidRPr="00C23A95">
        <w:rPr>
          <w:sz w:val="24"/>
          <w:szCs w:val="24"/>
        </w:rPr>
        <w:t xml:space="preserve">le </w:t>
      </w:r>
      <w:r w:rsidR="00DD3588" w:rsidRPr="00C23A95">
        <w:rPr>
          <w:sz w:val="24"/>
          <w:szCs w:val="24"/>
        </w:rPr>
        <w:t>2</w:t>
      </w:r>
      <w:r w:rsidR="00621155" w:rsidRPr="00C23A95">
        <w:rPr>
          <w:sz w:val="24"/>
          <w:szCs w:val="24"/>
        </w:rPr>
        <w:t xml:space="preserve">) </w:t>
      </w:r>
    </w:p>
    <w:tbl>
      <w:tblPr>
        <w:tblStyle w:val="LightGrid-Accent4"/>
        <w:tblW w:w="9072" w:type="dxa"/>
        <w:tblInd w:w="108" w:type="dxa"/>
        <w:tblLook w:val="0000" w:firstRow="0" w:lastRow="0" w:firstColumn="0" w:lastColumn="0" w:noHBand="0" w:noVBand="0"/>
      </w:tblPr>
      <w:tblGrid>
        <w:gridCol w:w="4851"/>
        <w:gridCol w:w="4221"/>
      </w:tblGrid>
      <w:tr w:rsidR="00A70DFA" w:rsidRPr="001157E1" w:rsidTr="00A04A48">
        <w:trPr>
          <w:cnfStyle w:val="000000100000" w:firstRow="0" w:lastRow="0" w:firstColumn="0" w:lastColumn="0" w:oddVBand="0" w:evenVBand="0" w:oddHBand="1" w:evenHBand="0" w:firstRowFirstColumn="0" w:firstRowLastColumn="0" w:lastRowFirstColumn="0" w:lastRowLastColumn="0"/>
          <w:trHeight w:val="478"/>
        </w:trPr>
        <w:tc>
          <w:tcPr>
            <w:cnfStyle w:val="000010000000" w:firstRow="0" w:lastRow="0" w:firstColumn="0" w:lastColumn="0" w:oddVBand="1" w:evenVBand="0" w:oddHBand="0" w:evenHBand="0" w:firstRowFirstColumn="0" w:firstRowLastColumn="0" w:lastRowFirstColumn="0" w:lastRowLastColumn="0"/>
            <w:tcW w:w="4851" w:type="dxa"/>
          </w:tcPr>
          <w:p w:rsidR="00A70DFA" w:rsidRPr="00B31064" w:rsidRDefault="00A70DFA" w:rsidP="0016715B">
            <w:pPr>
              <w:jc w:val="both"/>
              <w:rPr>
                <w:rFonts w:cstheme="minorHAnsi"/>
                <w:b/>
                <w:bCs/>
                <w:sz w:val="20"/>
              </w:rPr>
            </w:pPr>
            <w:r w:rsidRPr="00B31064">
              <w:rPr>
                <w:rFonts w:cstheme="minorHAnsi"/>
                <w:b/>
                <w:bCs/>
                <w:sz w:val="20"/>
              </w:rPr>
              <w:t>Type de service</w:t>
            </w:r>
          </w:p>
        </w:tc>
        <w:tc>
          <w:tcPr>
            <w:tcW w:w="4221" w:type="dxa"/>
          </w:tcPr>
          <w:p w:rsidR="00A70DFA" w:rsidRPr="00B31064" w:rsidRDefault="00A70DFA" w:rsidP="0016715B">
            <w:pPr>
              <w:jc w:val="both"/>
              <w:cnfStyle w:val="000000100000" w:firstRow="0" w:lastRow="0" w:firstColumn="0" w:lastColumn="0" w:oddVBand="0" w:evenVBand="0" w:oddHBand="1" w:evenHBand="0" w:firstRowFirstColumn="0" w:firstRowLastColumn="0" w:lastRowFirstColumn="0" w:lastRowLastColumn="0"/>
              <w:rPr>
                <w:rFonts w:cstheme="minorHAnsi"/>
                <w:b/>
                <w:bCs/>
                <w:sz w:val="20"/>
              </w:rPr>
            </w:pPr>
            <w:r w:rsidRPr="00B31064">
              <w:rPr>
                <w:rFonts w:cstheme="minorHAnsi"/>
                <w:b/>
                <w:bCs/>
                <w:sz w:val="20"/>
              </w:rPr>
              <w:t>Taille occupée par les t</w:t>
            </w:r>
            <w:r>
              <w:rPr>
                <w:rFonts w:cstheme="minorHAnsi"/>
                <w:b/>
                <w:bCs/>
              </w:rPr>
              <w:t>ransactions / jour</w:t>
            </w:r>
          </w:p>
        </w:tc>
      </w:tr>
      <w:tr w:rsidR="00A70DFA" w:rsidRPr="00B31064" w:rsidTr="00A04A48">
        <w:trPr>
          <w:cnfStyle w:val="000000010000" w:firstRow="0" w:lastRow="0" w:firstColumn="0" w:lastColumn="0" w:oddVBand="0" w:evenVBand="0" w:oddHBand="0" w:evenHBand="1" w:firstRowFirstColumn="0" w:firstRowLastColumn="0" w:lastRowFirstColumn="0" w:lastRowLastColumn="0"/>
          <w:trHeight w:val="451"/>
        </w:trPr>
        <w:tc>
          <w:tcPr>
            <w:cnfStyle w:val="000010000000" w:firstRow="0" w:lastRow="0" w:firstColumn="0" w:lastColumn="0" w:oddVBand="1" w:evenVBand="0" w:oddHBand="0" w:evenHBand="0" w:firstRowFirstColumn="0" w:firstRowLastColumn="0" w:lastRowFirstColumn="0" w:lastRowLastColumn="0"/>
            <w:tcW w:w="4851" w:type="dxa"/>
          </w:tcPr>
          <w:p w:rsidR="00A70DFA" w:rsidRPr="00B31064" w:rsidRDefault="00A70DFA" w:rsidP="0016715B">
            <w:pPr>
              <w:jc w:val="both"/>
              <w:rPr>
                <w:rFonts w:cstheme="minorHAnsi"/>
              </w:rPr>
            </w:pPr>
            <w:r w:rsidRPr="00B31064">
              <w:rPr>
                <w:rFonts w:cstheme="minorHAnsi"/>
              </w:rPr>
              <w:t>Service poste-payé</w:t>
            </w:r>
          </w:p>
        </w:tc>
        <w:tc>
          <w:tcPr>
            <w:tcW w:w="4221" w:type="dxa"/>
          </w:tcPr>
          <w:p w:rsidR="00A70DFA" w:rsidRPr="00B31064" w:rsidRDefault="00A70DFA" w:rsidP="0016715B">
            <w:pPr>
              <w:jc w:val="both"/>
              <w:cnfStyle w:val="000000010000" w:firstRow="0" w:lastRow="0" w:firstColumn="0" w:lastColumn="0" w:oddVBand="0" w:evenVBand="0" w:oddHBand="0" w:evenHBand="1" w:firstRowFirstColumn="0" w:firstRowLastColumn="0" w:lastRowFirstColumn="0" w:lastRowLastColumn="0"/>
              <w:rPr>
                <w:rFonts w:cstheme="minorHAnsi"/>
              </w:rPr>
            </w:pPr>
            <w:r w:rsidRPr="00B31064">
              <w:rPr>
                <w:rFonts w:cstheme="minorHAnsi"/>
              </w:rPr>
              <w:t>2.5 GO</w:t>
            </w:r>
          </w:p>
        </w:tc>
      </w:tr>
      <w:tr w:rsidR="00A70DFA" w:rsidRPr="00B31064" w:rsidTr="00A04A48">
        <w:trPr>
          <w:cnfStyle w:val="000000100000" w:firstRow="0" w:lastRow="0" w:firstColumn="0" w:lastColumn="0" w:oddVBand="0" w:evenVBand="0" w:oddHBand="1" w:evenHBand="0" w:firstRowFirstColumn="0" w:firstRowLastColumn="0" w:lastRowFirstColumn="0" w:lastRowLastColumn="0"/>
          <w:trHeight w:val="478"/>
        </w:trPr>
        <w:tc>
          <w:tcPr>
            <w:cnfStyle w:val="000010000000" w:firstRow="0" w:lastRow="0" w:firstColumn="0" w:lastColumn="0" w:oddVBand="1" w:evenVBand="0" w:oddHBand="0" w:evenHBand="0" w:firstRowFirstColumn="0" w:firstRowLastColumn="0" w:lastRowFirstColumn="0" w:lastRowLastColumn="0"/>
            <w:tcW w:w="4851" w:type="dxa"/>
          </w:tcPr>
          <w:p w:rsidR="00A70DFA" w:rsidRPr="00B31064" w:rsidRDefault="00A70DFA" w:rsidP="0016715B">
            <w:pPr>
              <w:jc w:val="both"/>
              <w:rPr>
                <w:rFonts w:cstheme="minorHAnsi"/>
              </w:rPr>
            </w:pPr>
            <w:r w:rsidRPr="00B31064">
              <w:rPr>
                <w:rFonts w:cstheme="minorHAnsi"/>
              </w:rPr>
              <w:t>Service prépayé</w:t>
            </w:r>
          </w:p>
        </w:tc>
        <w:tc>
          <w:tcPr>
            <w:tcW w:w="4221" w:type="dxa"/>
          </w:tcPr>
          <w:p w:rsidR="00A70DFA" w:rsidRPr="00B31064" w:rsidRDefault="00A70DFA" w:rsidP="0016715B">
            <w:pPr>
              <w:jc w:val="both"/>
              <w:cnfStyle w:val="000000100000" w:firstRow="0" w:lastRow="0" w:firstColumn="0" w:lastColumn="0" w:oddVBand="0" w:evenVBand="0" w:oddHBand="1" w:evenHBand="0" w:firstRowFirstColumn="0" w:firstRowLastColumn="0" w:lastRowFirstColumn="0" w:lastRowLastColumn="0"/>
              <w:rPr>
                <w:rFonts w:cstheme="minorHAnsi"/>
              </w:rPr>
            </w:pPr>
            <w:r w:rsidRPr="00B31064">
              <w:rPr>
                <w:rFonts w:cstheme="minorHAnsi"/>
              </w:rPr>
              <w:t>0.8 GO</w:t>
            </w:r>
          </w:p>
        </w:tc>
      </w:tr>
    </w:tbl>
    <w:p w:rsidR="00A70DFA" w:rsidRDefault="00A70DFA" w:rsidP="00A70DFA">
      <w:pPr>
        <w:spacing w:after="0" w:line="360" w:lineRule="auto"/>
        <w:jc w:val="both"/>
        <w:rPr>
          <w:rFonts w:eastAsia="Times New Roman" w:cstheme="minorHAnsi"/>
          <w:sz w:val="24"/>
          <w:szCs w:val="24"/>
        </w:rPr>
      </w:pPr>
    </w:p>
    <w:p w:rsidR="00A70DFA" w:rsidRPr="001157E1" w:rsidRDefault="00A70DFA" w:rsidP="00A70DFA">
      <w:pPr>
        <w:jc w:val="center"/>
        <w:rPr>
          <w:b/>
          <w:bCs/>
          <w:sz w:val="24"/>
          <w:szCs w:val="24"/>
        </w:rPr>
      </w:pPr>
      <w:r w:rsidRPr="001157E1">
        <w:rPr>
          <w:b/>
          <w:bCs/>
          <w:sz w:val="24"/>
          <w:szCs w:val="24"/>
        </w:rPr>
        <w:t xml:space="preserve">Tab.2 : </w:t>
      </w:r>
      <w:r w:rsidRPr="001157E1">
        <w:rPr>
          <w:sz w:val="24"/>
          <w:szCs w:val="24"/>
        </w:rPr>
        <w:t>Taille occup</w:t>
      </w:r>
      <w:r w:rsidR="00197098" w:rsidRPr="001157E1">
        <w:rPr>
          <w:sz w:val="24"/>
          <w:szCs w:val="24"/>
        </w:rPr>
        <w:t>ée par les transactions engendre  par le systè</w:t>
      </w:r>
      <w:r w:rsidRPr="001157E1">
        <w:rPr>
          <w:sz w:val="24"/>
          <w:szCs w:val="24"/>
        </w:rPr>
        <w:t>m</w:t>
      </w:r>
      <w:r w:rsidR="00197098" w:rsidRPr="001157E1">
        <w:rPr>
          <w:sz w:val="24"/>
          <w:szCs w:val="24"/>
        </w:rPr>
        <w:t>e</w:t>
      </w:r>
      <w:r w:rsidRPr="001157E1">
        <w:rPr>
          <w:sz w:val="24"/>
          <w:szCs w:val="24"/>
        </w:rPr>
        <w:t xml:space="preserve"> selon le type de service</w:t>
      </w:r>
    </w:p>
    <w:p w:rsidR="00A70DFA" w:rsidRDefault="00A70DFA" w:rsidP="00A70DFA">
      <w:pPr>
        <w:jc w:val="center"/>
        <w:rPr>
          <w:i/>
          <w:iCs/>
          <w:sz w:val="24"/>
          <w:szCs w:val="24"/>
        </w:rPr>
      </w:pPr>
      <w:r w:rsidRPr="005B0B53">
        <w:rPr>
          <w:b/>
          <w:bCs/>
          <w:sz w:val="24"/>
          <w:szCs w:val="24"/>
        </w:rPr>
        <w:t xml:space="preserve">Source : </w:t>
      </w:r>
      <w:r w:rsidRPr="005B0B53">
        <w:rPr>
          <w:i/>
          <w:iCs/>
          <w:sz w:val="24"/>
          <w:szCs w:val="24"/>
        </w:rPr>
        <w:t>DSI.</w:t>
      </w:r>
    </w:p>
    <w:p w:rsidR="00A70DFA" w:rsidRPr="005B0B53" w:rsidRDefault="00A70DFA" w:rsidP="00A70DFA">
      <w:pPr>
        <w:pStyle w:val="ListParagraph"/>
        <w:numPr>
          <w:ilvl w:val="0"/>
          <w:numId w:val="2"/>
        </w:numPr>
        <w:spacing w:line="360" w:lineRule="auto"/>
        <w:jc w:val="both"/>
        <w:rPr>
          <w:sz w:val="24"/>
          <w:szCs w:val="24"/>
        </w:rPr>
      </w:pPr>
      <w:r w:rsidRPr="005B0B53">
        <w:rPr>
          <w:sz w:val="24"/>
          <w:szCs w:val="24"/>
        </w:rPr>
        <w:t>La complexité de la structure conceptuelle existante et la diversité des données    stockées rendant les analyses multiaxes difficiles.</w:t>
      </w:r>
    </w:p>
    <w:p w:rsidR="00A70DFA" w:rsidRPr="005B0B53" w:rsidRDefault="00A70DFA" w:rsidP="00A70DFA">
      <w:pPr>
        <w:pStyle w:val="ListParagraph"/>
        <w:numPr>
          <w:ilvl w:val="0"/>
          <w:numId w:val="2"/>
        </w:numPr>
        <w:spacing w:line="360" w:lineRule="auto"/>
        <w:jc w:val="both"/>
        <w:rPr>
          <w:sz w:val="24"/>
          <w:szCs w:val="24"/>
        </w:rPr>
      </w:pPr>
      <w:r w:rsidRPr="005B0B53">
        <w:rPr>
          <w:sz w:val="24"/>
          <w:szCs w:val="24"/>
        </w:rPr>
        <w:lastRenderedPageBreak/>
        <w:t xml:space="preserve">Nouveaux besoins des rapports périodiques permettant le suivi du marché et    facilitant la prise des bonnes décisions et l’orientation de la politique de l’entreprise.  </w:t>
      </w:r>
    </w:p>
    <w:p w:rsidR="00A70DFA" w:rsidRDefault="00A70DFA" w:rsidP="00A70DFA">
      <w:pPr>
        <w:pStyle w:val="ListParagraph"/>
        <w:numPr>
          <w:ilvl w:val="0"/>
          <w:numId w:val="2"/>
        </w:numPr>
        <w:tabs>
          <w:tab w:val="left" w:pos="720"/>
          <w:tab w:val="left" w:pos="900"/>
        </w:tabs>
        <w:spacing w:line="360" w:lineRule="auto"/>
        <w:jc w:val="both"/>
        <w:rPr>
          <w:sz w:val="24"/>
          <w:szCs w:val="24"/>
        </w:rPr>
      </w:pPr>
      <w:r w:rsidRPr="005B0B53">
        <w:rPr>
          <w:sz w:val="24"/>
          <w:szCs w:val="24"/>
        </w:rPr>
        <w:t>Difficulté de garder l’historique</w:t>
      </w:r>
      <w:r>
        <w:rPr>
          <w:sz w:val="24"/>
          <w:szCs w:val="24"/>
        </w:rPr>
        <w:t xml:space="preserve"> des différentes transactions.</w:t>
      </w:r>
    </w:p>
    <w:p w:rsidR="00A70DFA" w:rsidRPr="001157E1" w:rsidRDefault="00EA2880" w:rsidP="00197098">
      <w:pPr>
        <w:spacing w:line="360" w:lineRule="auto"/>
        <w:jc w:val="both"/>
        <w:rPr>
          <w:sz w:val="24"/>
          <w:szCs w:val="24"/>
        </w:rPr>
      </w:pPr>
      <w:r w:rsidRPr="001157E1">
        <w:rPr>
          <w:sz w:val="24"/>
          <w:szCs w:val="24"/>
        </w:rPr>
        <w:t xml:space="preserve">Face </w:t>
      </w:r>
      <w:r w:rsidR="00197098" w:rsidRPr="001157E1">
        <w:rPr>
          <w:sz w:val="24"/>
          <w:szCs w:val="24"/>
        </w:rPr>
        <w:t>à</w:t>
      </w:r>
      <w:r w:rsidRPr="001157E1">
        <w:rPr>
          <w:sz w:val="24"/>
          <w:szCs w:val="24"/>
        </w:rPr>
        <w:t xml:space="preserve"> ces problème</w:t>
      </w:r>
      <w:r w:rsidR="00197098" w:rsidRPr="001157E1">
        <w:rPr>
          <w:sz w:val="24"/>
          <w:szCs w:val="24"/>
        </w:rPr>
        <w:t>s</w:t>
      </w:r>
      <w:r w:rsidR="00A70DFA" w:rsidRPr="001157E1">
        <w:rPr>
          <w:sz w:val="24"/>
          <w:szCs w:val="24"/>
        </w:rPr>
        <w:t>,</w:t>
      </w:r>
      <w:r w:rsidRPr="001157E1">
        <w:rPr>
          <w:sz w:val="24"/>
          <w:szCs w:val="24"/>
        </w:rPr>
        <w:t xml:space="preserve"> </w:t>
      </w:r>
      <w:proofErr w:type="spellStart"/>
      <w:r w:rsidR="00A70DFA" w:rsidRPr="001157E1">
        <w:rPr>
          <w:sz w:val="24"/>
          <w:szCs w:val="24"/>
        </w:rPr>
        <w:t>Mobil</w:t>
      </w:r>
      <w:r w:rsidRPr="001157E1">
        <w:rPr>
          <w:sz w:val="24"/>
          <w:szCs w:val="24"/>
        </w:rPr>
        <w:t>i</w:t>
      </w:r>
      <w:r w:rsidR="00A70DFA" w:rsidRPr="001157E1">
        <w:rPr>
          <w:sz w:val="24"/>
          <w:szCs w:val="24"/>
        </w:rPr>
        <w:t>s</w:t>
      </w:r>
      <w:proofErr w:type="spellEnd"/>
      <w:r w:rsidR="00A70DFA" w:rsidRPr="001157E1">
        <w:rPr>
          <w:sz w:val="24"/>
          <w:szCs w:val="24"/>
        </w:rPr>
        <w:t xml:space="preserve"> a demandé </w:t>
      </w:r>
      <w:r w:rsidR="00197098" w:rsidRPr="001157E1">
        <w:rPr>
          <w:sz w:val="24"/>
          <w:szCs w:val="24"/>
        </w:rPr>
        <w:t xml:space="preserve">à la société </w:t>
      </w:r>
      <w:r w:rsidR="00A70DFA" w:rsidRPr="001157E1">
        <w:rPr>
          <w:sz w:val="24"/>
          <w:szCs w:val="24"/>
        </w:rPr>
        <w:t xml:space="preserve">Ericsson de lui résoudre ces problèmes, cette </w:t>
      </w:r>
      <w:r w:rsidR="00197098" w:rsidRPr="001157E1">
        <w:rPr>
          <w:sz w:val="24"/>
          <w:szCs w:val="24"/>
        </w:rPr>
        <w:t>dernière a  proposé</w:t>
      </w:r>
      <w:r w:rsidR="00A70DFA" w:rsidRPr="001157E1">
        <w:rPr>
          <w:sz w:val="24"/>
          <w:szCs w:val="24"/>
        </w:rPr>
        <w:t xml:space="preserve"> une s</w:t>
      </w:r>
      <w:r w:rsidR="00197098" w:rsidRPr="001157E1">
        <w:rPr>
          <w:sz w:val="24"/>
          <w:szCs w:val="24"/>
        </w:rPr>
        <w:t xml:space="preserve">olution basée sur l’architecture </w:t>
      </w:r>
      <w:r w:rsidR="00A70DFA" w:rsidRPr="001157E1">
        <w:rPr>
          <w:sz w:val="24"/>
          <w:szCs w:val="24"/>
        </w:rPr>
        <w:t xml:space="preserve">de </w:t>
      </w:r>
      <w:r w:rsidR="00197098" w:rsidRPr="001157E1">
        <w:rPr>
          <w:sz w:val="24"/>
          <w:szCs w:val="24"/>
        </w:rPr>
        <w:t>D</w:t>
      </w:r>
      <w:r w:rsidR="00A70DFA" w:rsidRPr="001157E1">
        <w:rPr>
          <w:sz w:val="24"/>
          <w:szCs w:val="24"/>
        </w:rPr>
        <w:t xml:space="preserve">ata </w:t>
      </w:r>
      <w:proofErr w:type="spellStart"/>
      <w:r w:rsidR="00197098" w:rsidRPr="001157E1">
        <w:rPr>
          <w:sz w:val="24"/>
          <w:szCs w:val="24"/>
        </w:rPr>
        <w:t>W</w:t>
      </w:r>
      <w:r w:rsidR="00A70DFA" w:rsidRPr="001157E1">
        <w:rPr>
          <w:sz w:val="24"/>
          <w:szCs w:val="24"/>
        </w:rPr>
        <w:t>arehouse</w:t>
      </w:r>
      <w:proofErr w:type="spellEnd"/>
      <w:r w:rsidR="00A70DFA" w:rsidRPr="001157E1">
        <w:rPr>
          <w:sz w:val="24"/>
          <w:szCs w:val="24"/>
        </w:rPr>
        <w:t>.</w:t>
      </w:r>
    </w:p>
    <w:p w:rsidR="00A70DFA" w:rsidRPr="00C01AEC" w:rsidRDefault="00A70DFA" w:rsidP="00552C35">
      <w:pPr>
        <w:pStyle w:val="ListParagraph"/>
        <w:numPr>
          <w:ilvl w:val="0"/>
          <w:numId w:val="3"/>
        </w:numPr>
        <w:autoSpaceDE w:val="0"/>
        <w:autoSpaceDN w:val="0"/>
        <w:adjustRightInd w:val="0"/>
        <w:spacing w:after="0" w:line="480" w:lineRule="auto"/>
        <w:ind w:left="340"/>
        <w:jc w:val="both"/>
        <w:rPr>
          <w:b/>
          <w:bCs/>
          <w:sz w:val="28"/>
        </w:rPr>
      </w:pPr>
      <w:r w:rsidRPr="00C01AEC">
        <w:rPr>
          <w:b/>
          <w:bCs/>
          <w:sz w:val="28"/>
        </w:rPr>
        <w:t>Objectifs </w:t>
      </w:r>
    </w:p>
    <w:p w:rsidR="00A70DFA" w:rsidRPr="001157E1" w:rsidRDefault="00A70DFA" w:rsidP="00A70DFA">
      <w:pPr>
        <w:pStyle w:val="BodyText"/>
        <w:rPr>
          <w:rFonts w:asciiTheme="minorHAnsi" w:hAnsiTheme="minorHAnsi" w:cstheme="minorHAnsi"/>
        </w:rPr>
      </w:pPr>
      <w:r w:rsidRPr="001157E1">
        <w:rPr>
          <w:rFonts w:asciiTheme="minorHAnsi" w:hAnsiTheme="minorHAnsi" w:cstheme="minorHAnsi"/>
        </w:rPr>
        <w:t xml:space="preserve">Afin de résoudre les problèmes cités auparavant, l’entreprise d’ATM </w:t>
      </w:r>
      <w:proofErr w:type="spellStart"/>
      <w:r w:rsidR="00197098" w:rsidRPr="001157E1">
        <w:rPr>
          <w:rFonts w:asciiTheme="minorHAnsi" w:hAnsiTheme="minorHAnsi" w:cstheme="minorHAnsi"/>
        </w:rPr>
        <w:t>M</w:t>
      </w:r>
      <w:r w:rsidRPr="001157E1">
        <w:rPr>
          <w:rFonts w:asciiTheme="minorHAnsi" w:hAnsiTheme="minorHAnsi" w:cstheme="minorHAnsi"/>
        </w:rPr>
        <w:t>obilis</w:t>
      </w:r>
      <w:proofErr w:type="spellEnd"/>
      <w:r w:rsidRPr="001157E1">
        <w:rPr>
          <w:rFonts w:asciiTheme="minorHAnsi" w:hAnsiTheme="minorHAnsi" w:cstheme="minorHAnsi"/>
        </w:rPr>
        <w:t xml:space="preserve"> s’est engagée dans une démarche de développement d’un outil d’aide à la décision « Data </w:t>
      </w:r>
      <w:proofErr w:type="spellStart"/>
      <w:r w:rsidRPr="001157E1">
        <w:rPr>
          <w:rFonts w:asciiTheme="minorHAnsi" w:hAnsiTheme="minorHAnsi" w:cstheme="minorHAnsi"/>
        </w:rPr>
        <w:t>WareHouse</w:t>
      </w:r>
      <w:proofErr w:type="spellEnd"/>
      <w:r w:rsidRPr="001157E1">
        <w:rPr>
          <w:rFonts w:asciiTheme="minorHAnsi" w:hAnsiTheme="minorHAnsi" w:cstheme="minorHAnsi"/>
        </w:rPr>
        <w:t> ».</w:t>
      </w:r>
    </w:p>
    <w:p w:rsidR="00A70DFA" w:rsidRPr="001157E1" w:rsidRDefault="00A70DFA" w:rsidP="00A70DFA">
      <w:pPr>
        <w:autoSpaceDE w:val="0"/>
        <w:autoSpaceDN w:val="0"/>
        <w:adjustRightInd w:val="0"/>
        <w:spacing w:line="360" w:lineRule="auto"/>
        <w:jc w:val="both"/>
        <w:rPr>
          <w:sz w:val="24"/>
          <w:szCs w:val="24"/>
        </w:rPr>
      </w:pPr>
      <w:r w:rsidRPr="001157E1">
        <w:rPr>
          <w:sz w:val="24"/>
          <w:szCs w:val="24"/>
        </w:rPr>
        <w:t xml:space="preserve">Les besoins des décideurs et des analystes ont été détectés par l’expérience de création des rapports (le groupe du Data </w:t>
      </w:r>
      <w:proofErr w:type="spellStart"/>
      <w:r w:rsidRPr="001157E1">
        <w:rPr>
          <w:sz w:val="24"/>
          <w:szCs w:val="24"/>
        </w:rPr>
        <w:t>Warehouse</w:t>
      </w:r>
      <w:proofErr w:type="spellEnd"/>
      <w:r w:rsidRPr="001157E1">
        <w:rPr>
          <w:sz w:val="24"/>
          <w:szCs w:val="24"/>
        </w:rPr>
        <w:t xml:space="preserve"> s’était occupé par la création des rapports périodiques avants d’engager dans ce projet).</w:t>
      </w:r>
    </w:p>
    <w:p w:rsidR="00A70DFA" w:rsidRPr="001157E1" w:rsidRDefault="00A70DFA" w:rsidP="00A70DFA">
      <w:pPr>
        <w:autoSpaceDE w:val="0"/>
        <w:autoSpaceDN w:val="0"/>
        <w:adjustRightInd w:val="0"/>
        <w:spacing w:line="360" w:lineRule="auto"/>
        <w:jc w:val="both"/>
        <w:rPr>
          <w:sz w:val="24"/>
          <w:szCs w:val="24"/>
        </w:rPr>
      </w:pPr>
      <w:r w:rsidRPr="001157E1">
        <w:rPr>
          <w:sz w:val="24"/>
          <w:szCs w:val="24"/>
        </w:rPr>
        <w:t>Notre travail est une  contribution à la création et le déploiement de l</w:t>
      </w:r>
      <w:r w:rsidR="001D6082">
        <w:rPr>
          <w:sz w:val="24"/>
          <w:szCs w:val="24"/>
        </w:rPr>
        <w:t>’entrepôt de données à travers :</w:t>
      </w:r>
    </w:p>
    <w:p w:rsidR="00A70DFA" w:rsidRDefault="00A70DFA" w:rsidP="00A70DFA">
      <w:pPr>
        <w:pStyle w:val="ListParagraph"/>
        <w:numPr>
          <w:ilvl w:val="2"/>
          <w:numId w:val="4"/>
        </w:numPr>
        <w:tabs>
          <w:tab w:val="num" w:pos="720"/>
        </w:tabs>
        <w:autoSpaceDE w:val="0"/>
        <w:autoSpaceDN w:val="0"/>
        <w:adjustRightInd w:val="0"/>
        <w:spacing w:line="360" w:lineRule="auto"/>
        <w:jc w:val="both"/>
        <w:rPr>
          <w:sz w:val="24"/>
          <w:szCs w:val="24"/>
        </w:rPr>
      </w:pPr>
      <w:r w:rsidRPr="00AA1F7B">
        <w:rPr>
          <w:sz w:val="24"/>
          <w:szCs w:val="24"/>
        </w:rPr>
        <w:t xml:space="preserve">Le diagnostic </w:t>
      </w:r>
      <w:r w:rsidR="00197098">
        <w:rPr>
          <w:sz w:val="24"/>
          <w:szCs w:val="24"/>
        </w:rPr>
        <w:t>et l</w:t>
      </w:r>
      <w:r w:rsidRPr="00AA1F7B">
        <w:rPr>
          <w:sz w:val="24"/>
          <w:szCs w:val="24"/>
        </w:rPr>
        <w:t>a révision  du modèle conceptuel existant.</w:t>
      </w:r>
    </w:p>
    <w:p w:rsidR="00A70DFA" w:rsidRPr="00197098" w:rsidRDefault="00A70DFA" w:rsidP="00621155">
      <w:pPr>
        <w:pStyle w:val="ListParagraph"/>
        <w:numPr>
          <w:ilvl w:val="0"/>
          <w:numId w:val="4"/>
        </w:numPr>
        <w:tabs>
          <w:tab w:val="num" w:pos="720"/>
        </w:tabs>
        <w:autoSpaceDE w:val="0"/>
        <w:autoSpaceDN w:val="0"/>
        <w:adjustRightInd w:val="0"/>
        <w:spacing w:after="0" w:line="360" w:lineRule="auto"/>
        <w:jc w:val="both"/>
        <w:rPr>
          <w:sz w:val="24"/>
          <w:szCs w:val="24"/>
        </w:rPr>
      </w:pPr>
      <w:r w:rsidRPr="00C01AEC">
        <w:rPr>
          <w:sz w:val="24"/>
          <w:szCs w:val="24"/>
        </w:rPr>
        <w:t xml:space="preserve">La prise en charge et l’intégration des nouveaux </w:t>
      </w:r>
      <w:r w:rsidR="00197098">
        <w:rPr>
          <w:sz w:val="24"/>
          <w:szCs w:val="24"/>
        </w:rPr>
        <w:t>besoins des décideurs et des a</w:t>
      </w:r>
      <w:r w:rsidRPr="00197098">
        <w:rPr>
          <w:sz w:val="24"/>
          <w:szCs w:val="24"/>
        </w:rPr>
        <w:t>nalystes (évolution de l’entrepôt de données).</w:t>
      </w:r>
    </w:p>
    <w:p w:rsidR="00A70DFA" w:rsidRPr="00395C16" w:rsidRDefault="00A70DFA" w:rsidP="00A70DFA">
      <w:pPr>
        <w:pStyle w:val="ListParagraph"/>
        <w:numPr>
          <w:ilvl w:val="0"/>
          <w:numId w:val="5"/>
        </w:numPr>
        <w:spacing w:line="360" w:lineRule="auto"/>
        <w:jc w:val="both"/>
        <w:rPr>
          <w:sz w:val="24"/>
          <w:szCs w:val="24"/>
        </w:rPr>
      </w:pPr>
      <w:r w:rsidRPr="00395C16">
        <w:rPr>
          <w:sz w:val="24"/>
          <w:szCs w:val="24"/>
        </w:rPr>
        <w:t>Réaliser un portail de restitution pour la représentation des données de l’entrepôt.</w:t>
      </w:r>
    </w:p>
    <w:p w:rsidR="00A70DFA" w:rsidRPr="00552C35" w:rsidRDefault="00A70DFA" w:rsidP="00552C35">
      <w:pPr>
        <w:pStyle w:val="ListParagraph"/>
        <w:numPr>
          <w:ilvl w:val="0"/>
          <w:numId w:val="3"/>
        </w:numPr>
        <w:ind w:left="340"/>
        <w:rPr>
          <w:b/>
          <w:bCs/>
          <w:sz w:val="28"/>
          <w:szCs w:val="28"/>
        </w:rPr>
      </w:pPr>
      <w:r w:rsidRPr="00197098">
        <w:rPr>
          <w:b/>
          <w:bCs/>
          <w:sz w:val="28"/>
          <w:szCs w:val="28"/>
        </w:rPr>
        <w:t>Planification</w:t>
      </w:r>
      <w:r w:rsidR="00552C35" w:rsidRPr="00197098">
        <w:rPr>
          <w:b/>
          <w:bCs/>
          <w:sz w:val="28"/>
          <w:szCs w:val="28"/>
        </w:rPr>
        <w:t xml:space="preserve"> de </w:t>
      </w:r>
      <w:r w:rsidRPr="00197098">
        <w:rPr>
          <w:b/>
          <w:bCs/>
          <w:sz w:val="28"/>
          <w:szCs w:val="28"/>
        </w:rPr>
        <w:t>notre</w:t>
      </w:r>
      <w:r w:rsidR="00AF15F4">
        <w:rPr>
          <w:b/>
          <w:bCs/>
          <w:sz w:val="28"/>
          <w:szCs w:val="28"/>
        </w:rPr>
        <w:t xml:space="preserve"> travail </w:t>
      </w:r>
    </w:p>
    <w:p w:rsidR="00A70DFA" w:rsidRPr="001157E1" w:rsidRDefault="00A70DFA" w:rsidP="00197098">
      <w:pPr>
        <w:spacing w:after="0" w:line="360" w:lineRule="auto"/>
        <w:jc w:val="both"/>
        <w:rPr>
          <w:sz w:val="24"/>
          <w:szCs w:val="24"/>
        </w:rPr>
      </w:pPr>
      <w:r w:rsidRPr="001157E1">
        <w:rPr>
          <w:sz w:val="24"/>
          <w:szCs w:val="24"/>
        </w:rPr>
        <w:t>Afin de présenter notre travail, nous avons organisé ce mémoire en 5 chapitres.</w:t>
      </w:r>
      <w:r w:rsidR="00197098" w:rsidRPr="001157E1">
        <w:rPr>
          <w:sz w:val="24"/>
          <w:szCs w:val="24"/>
        </w:rPr>
        <w:t xml:space="preserve"> </w:t>
      </w:r>
      <w:r w:rsidRPr="001157E1">
        <w:rPr>
          <w:sz w:val="24"/>
          <w:szCs w:val="24"/>
        </w:rPr>
        <w:t xml:space="preserve">Dans </w:t>
      </w:r>
      <w:r w:rsidR="00197098" w:rsidRPr="001157E1">
        <w:rPr>
          <w:sz w:val="24"/>
          <w:szCs w:val="24"/>
        </w:rPr>
        <w:t xml:space="preserve">le </w:t>
      </w:r>
      <w:r w:rsidRPr="001157E1">
        <w:rPr>
          <w:sz w:val="24"/>
          <w:szCs w:val="24"/>
        </w:rPr>
        <w:t xml:space="preserve">premier chapitre nous allons commencer par  une présentation générale </w:t>
      </w:r>
      <w:r w:rsidR="00197098" w:rsidRPr="001157E1">
        <w:rPr>
          <w:sz w:val="24"/>
          <w:szCs w:val="24"/>
        </w:rPr>
        <w:t>du</w:t>
      </w:r>
      <w:r w:rsidRPr="001157E1">
        <w:rPr>
          <w:sz w:val="24"/>
          <w:szCs w:val="24"/>
        </w:rPr>
        <w:t xml:space="preserve"> système décisionnel, et ce qui le diffère du système d’information transactionnel puis nous ferons</w:t>
      </w:r>
      <w:r w:rsidR="00EA2880" w:rsidRPr="001157E1">
        <w:rPr>
          <w:sz w:val="24"/>
          <w:szCs w:val="24"/>
        </w:rPr>
        <w:t xml:space="preserve"> </w:t>
      </w:r>
      <w:r w:rsidRPr="001157E1">
        <w:rPr>
          <w:sz w:val="24"/>
          <w:szCs w:val="24"/>
        </w:rPr>
        <w:t xml:space="preserve">une synthèse relative aux entrepôts de données à travers une présentation de </w:t>
      </w:r>
      <w:r w:rsidR="00197098" w:rsidRPr="001157E1">
        <w:rPr>
          <w:sz w:val="24"/>
          <w:szCs w:val="24"/>
        </w:rPr>
        <w:t>s</w:t>
      </w:r>
      <w:r w:rsidRPr="001157E1">
        <w:rPr>
          <w:sz w:val="24"/>
          <w:szCs w:val="24"/>
        </w:rPr>
        <w:t>es concepts</w:t>
      </w:r>
      <w:r w:rsidR="00EA2880" w:rsidRPr="001157E1">
        <w:rPr>
          <w:sz w:val="24"/>
          <w:szCs w:val="24"/>
        </w:rPr>
        <w:t xml:space="preserve"> </w:t>
      </w:r>
      <w:r w:rsidRPr="001157E1">
        <w:rPr>
          <w:sz w:val="24"/>
          <w:szCs w:val="24"/>
        </w:rPr>
        <w:t>principaux, d’un ensemble de définitions, des étapes de construction d’un entrepôt.</w:t>
      </w:r>
    </w:p>
    <w:p w:rsidR="00A70DFA" w:rsidRPr="001157E1" w:rsidRDefault="00A70DFA" w:rsidP="00A70DFA">
      <w:pPr>
        <w:spacing w:after="0" w:line="360" w:lineRule="auto"/>
        <w:jc w:val="both"/>
        <w:rPr>
          <w:sz w:val="24"/>
          <w:szCs w:val="24"/>
        </w:rPr>
      </w:pPr>
    </w:p>
    <w:p w:rsidR="00A70DFA" w:rsidRPr="001157E1" w:rsidRDefault="00A70DFA" w:rsidP="00197098">
      <w:pPr>
        <w:spacing w:after="0" w:line="360" w:lineRule="auto"/>
        <w:jc w:val="both"/>
        <w:rPr>
          <w:sz w:val="24"/>
          <w:szCs w:val="24"/>
        </w:rPr>
      </w:pPr>
      <w:r w:rsidRPr="001157E1">
        <w:rPr>
          <w:sz w:val="24"/>
          <w:szCs w:val="24"/>
        </w:rPr>
        <w:t>Ensuite nous allons</w:t>
      </w:r>
      <w:r w:rsidR="00197098" w:rsidRPr="001157E1">
        <w:rPr>
          <w:sz w:val="24"/>
          <w:szCs w:val="24"/>
        </w:rPr>
        <w:t xml:space="preserve"> faire</w:t>
      </w:r>
      <w:r w:rsidRPr="001157E1">
        <w:rPr>
          <w:sz w:val="24"/>
          <w:szCs w:val="24"/>
        </w:rPr>
        <w:t xml:space="preserve"> dans le chapitre 2 une</w:t>
      </w:r>
      <w:r w:rsidR="00EA2880" w:rsidRPr="001157E1">
        <w:rPr>
          <w:sz w:val="24"/>
          <w:szCs w:val="24"/>
        </w:rPr>
        <w:t xml:space="preserve"> </w:t>
      </w:r>
      <w:r w:rsidRPr="001157E1">
        <w:rPr>
          <w:sz w:val="24"/>
          <w:szCs w:val="24"/>
        </w:rPr>
        <w:t xml:space="preserve">présentation </w:t>
      </w:r>
      <w:r w:rsidR="00197098" w:rsidRPr="001157E1">
        <w:rPr>
          <w:sz w:val="24"/>
          <w:szCs w:val="24"/>
        </w:rPr>
        <w:t>de</w:t>
      </w:r>
      <w:r w:rsidRPr="001157E1">
        <w:rPr>
          <w:sz w:val="24"/>
          <w:szCs w:val="24"/>
        </w:rPr>
        <w:t xml:space="preserve"> l’organisme étudié dans notre projet. </w:t>
      </w:r>
      <w:r w:rsidR="00B30D44" w:rsidRPr="001157E1">
        <w:rPr>
          <w:sz w:val="24"/>
          <w:szCs w:val="24"/>
        </w:rPr>
        <w:t>Dans</w:t>
      </w:r>
      <w:r w:rsidR="00197098" w:rsidRPr="001157E1">
        <w:rPr>
          <w:sz w:val="24"/>
          <w:szCs w:val="24"/>
        </w:rPr>
        <w:t xml:space="preserve"> l</w:t>
      </w:r>
      <w:r w:rsidRPr="001157E1">
        <w:rPr>
          <w:sz w:val="24"/>
          <w:szCs w:val="24"/>
        </w:rPr>
        <w:t>e chapitre</w:t>
      </w:r>
      <w:r w:rsidR="00197098" w:rsidRPr="001157E1">
        <w:rPr>
          <w:sz w:val="24"/>
          <w:szCs w:val="24"/>
        </w:rPr>
        <w:t xml:space="preserve"> 3</w:t>
      </w:r>
      <w:r w:rsidRPr="001157E1">
        <w:rPr>
          <w:sz w:val="24"/>
          <w:szCs w:val="24"/>
        </w:rPr>
        <w:t xml:space="preserve"> nous allons faire une étude de l’existant  dans notre entreprise.</w:t>
      </w:r>
    </w:p>
    <w:p w:rsidR="00A70DFA" w:rsidRPr="001157E1" w:rsidRDefault="00A70DFA" w:rsidP="00B30D44">
      <w:pPr>
        <w:spacing w:after="0" w:line="360" w:lineRule="auto"/>
        <w:jc w:val="both"/>
        <w:rPr>
          <w:sz w:val="24"/>
          <w:szCs w:val="24"/>
        </w:rPr>
      </w:pPr>
      <w:r w:rsidRPr="001157E1">
        <w:rPr>
          <w:sz w:val="24"/>
          <w:szCs w:val="24"/>
        </w:rPr>
        <w:lastRenderedPageBreak/>
        <w:t>Le chapitre</w:t>
      </w:r>
      <w:r w:rsidR="00197098" w:rsidRPr="001157E1">
        <w:rPr>
          <w:sz w:val="24"/>
          <w:szCs w:val="24"/>
        </w:rPr>
        <w:t xml:space="preserve"> 4 c’est la partie pratique de</w:t>
      </w:r>
      <w:r w:rsidRPr="001157E1">
        <w:rPr>
          <w:sz w:val="24"/>
          <w:szCs w:val="24"/>
        </w:rPr>
        <w:t xml:space="preserve"> notre travail, nous allons faire une conception de notre </w:t>
      </w:r>
      <w:r w:rsidR="00197098" w:rsidRPr="001157E1">
        <w:rPr>
          <w:sz w:val="24"/>
          <w:szCs w:val="24"/>
        </w:rPr>
        <w:t>D</w:t>
      </w:r>
      <w:r w:rsidRPr="001157E1">
        <w:rPr>
          <w:sz w:val="24"/>
          <w:szCs w:val="24"/>
        </w:rPr>
        <w:t xml:space="preserve">ata </w:t>
      </w:r>
      <w:proofErr w:type="spellStart"/>
      <w:r w:rsidR="00197098" w:rsidRPr="001157E1">
        <w:rPr>
          <w:sz w:val="24"/>
          <w:szCs w:val="24"/>
        </w:rPr>
        <w:t>W</w:t>
      </w:r>
      <w:r w:rsidRPr="001157E1">
        <w:rPr>
          <w:sz w:val="24"/>
          <w:szCs w:val="24"/>
        </w:rPr>
        <w:t>arehouse</w:t>
      </w:r>
      <w:proofErr w:type="spellEnd"/>
      <w:r w:rsidRPr="001157E1">
        <w:rPr>
          <w:sz w:val="24"/>
          <w:szCs w:val="24"/>
        </w:rPr>
        <w:t xml:space="preserve">, ce chapitre est résumé </w:t>
      </w:r>
      <w:r w:rsidR="00B30D44" w:rsidRPr="001157E1">
        <w:rPr>
          <w:sz w:val="24"/>
          <w:szCs w:val="24"/>
        </w:rPr>
        <w:t>par</w:t>
      </w:r>
      <w:r w:rsidRPr="001157E1">
        <w:rPr>
          <w:sz w:val="24"/>
          <w:szCs w:val="24"/>
        </w:rPr>
        <w:t xml:space="preserve"> les point</w:t>
      </w:r>
      <w:r w:rsidR="00197098" w:rsidRPr="001157E1">
        <w:rPr>
          <w:sz w:val="24"/>
          <w:szCs w:val="24"/>
        </w:rPr>
        <w:t>s</w:t>
      </w:r>
      <w:r w:rsidRPr="001157E1">
        <w:rPr>
          <w:sz w:val="24"/>
          <w:szCs w:val="24"/>
        </w:rPr>
        <w:t xml:space="preserve"> suivant</w:t>
      </w:r>
      <w:r w:rsidR="00197098" w:rsidRPr="001157E1">
        <w:rPr>
          <w:sz w:val="24"/>
          <w:szCs w:val="24"/>
        </w:rPr>
        <w:t>s</w:t>
      </w:r>
      <w:r w:rsidRPr="001157E1">
        <w:rPr>
          <w:sz w:val="24"/>
          <w:szCs w:val="24"/>
        </w:rPr>
        <w:t> :</w:t>
      </w:r>
    </w:p>
    <w:p w:rsidR="00A70DFA" w:rsidRPr="00EE6972" w:rsidRDefault="00A70DFA" w:rsidP="007A1723">
      <w:pPr>
        <w:pStyle w:val="ListParagraph"/>
        <w:numPr>
          <w:ilvl w:val="0"/>
          <w:numId w:val="6"/>
        </w:numPr>
        <w:spacing w:after="0" w:line="360" w:lineRule="auto"/>
        <w:ind w:hanging="76"/>
        <w:jc w:val="both"/>
        <w:rPr>
          <w:b/>
          <w:bCs/>
          <w:sz w:val="24"/>
          <w:szCs w:val="24"/>
        </w:rPr>
      </w:pPr>
      <w:r w:rsidRPr="00EE6972">
        <w:rPr>
          <w:b/>
          <w:bCs/>
          <w:sz w:val="24"/>
          <w:szCs w:val="24"/>
        </w:rPr>
        <w:t>Méthodologie suivi</w:t>
      </w:r>
      <w:r w:rsidR="00197098">
        <w:rPr>
          <w:b/>
          <w:bCs/>
          <w:sz w:val="24"/>
          <w:szCs w:val="24"/>
        </w:rPr>
        <w:t>e</w:t>
      </w:r>
      <w:r w:rsidR="001D6082">
        <w:rPr>
          <w:b/>
          <w:bCs/>
          <w:sz w:val="24"/>
          <w:szCs w:val="24"/>
        </w:rPr>
        <w:t> </w:t>
      </w:r>
    </w:p>
    <w:p w:rsidR="00A70DFA" w:rsidRDefault="00A70DFA" w:rsidP="00197098">
      <w:pPr>
        <w:pStyle w:val="ListParagraph"/>
        <w:spacing w:after="0" w:line="360" w:lineRule="auto"/>
        <w:jc w:val="both"/>
        <w:rPr>
          <w:sz w:val="24"/>
          <w:szCs w:val="24"/>
        </w:rPr>
      </w:pPr>
      <w:r>
        <w:rPr>
          <w:sz w:val="24"/>
          <w:szCs w:val="24"/>
        </w:rPr>
        <w:t xml:space="preserve">Nous allons </w:t>
      </w:r>
      <w:r w:rsidR="00197098">
        <w:rPr>
          <w:sz w:val="24"/>
          <w:szCs w:val="24"/>
        </w:rPr>
        <w:t>décrire dans cette partie</w:t>
      </w:r>
      <w:r>
        <w:rPr>
          <w:sz w:val="24"/>
          <w:szCs w:val="24"/>
        </w:rPr>
        <w:t xml:space="preserve"> la méthode de conception suivie dans notre travail</w:t>
      </w:r>
      <w:r w:rsidR="00EA2880">
        <w:rPr>
          <w:sz w:val="24"/>
          <w:szCs w:val="24"/>
        </w:rPr>
        <w:t xml:space="preserve"> </w:t>
      </w:r>
      <w:r>
        <w:rPr>
          <w:sz w:val="24"/>
          <w:szCs w:val="24"/>
        </w:rPr>
        <w:t>et nous présentons cette méthode.</w:t>
      </w:r>
    </w:p>
    <w:p w:rsidR="00A70DFA" w:rsidRDefault="00A70DFA" w:rsidP="007A1723">
      <w:pPr>
        <w:pStyle w:val="ListParagraph"/>
        <w:numPr>
          <w:ilvl w:val="0"/>
          <w:numId w:val="6"/>
        </w:numPr>
        <w:spacing w:after="0" w:line="360" w:lineRule="auto"/>
        <w:ind w:hanging="76"/>
        <w:jc w:val="both"/>
        <w:rPr>
          <w:b/>
          <w:bCs/>
          <w:sz w:val="24"/>
          <w:szCs w:val="24"/>
        </w:rPr>
      </w:pPr>
      <w:r w:rsidRPr="00EE6972">
        <w:rPr>
          <w:b/>
          <w:bCs/>
          <w:sz w:val="24"/>
          <w:szCs w:val="24"/>
        </w:rPr>
        <w:t>Définitions des besoins</w:t>
      </w:r>
      <w:r w:rsidR="001D6082">
        <w:rPr>
          <w:b/>
          <w:bCs/>
          <w:sz w:val="24"/>
          <w:szCs w:val="24"/>
        </w:rPr>
        <w:t> </w:t>
      </w:r>
    </w:p>
    <w:p w:rsidR="00A70DFA" w:rsidRPr="001157E1" w:rsidRDefault="00A70DFA" w:rsidP="00A70DFA">
      <w:pPr>
        <w:spacing w:after="0" w:line="360" w:lineRule="auto"/>
        <w:ind w:left="720"/>
        <w:jc w:val="both"/>
        <w:rPr>
          <w:sz w:val="24"/>
          <w:szCs w:val="24"/>
        </w:rPr>
      </w:pPr>
      <w:r w:rsidRPr="001157E1">
        <w:rPr>
          <w:sz w:val="24"/>
          <w:szCs w:val="24"/>
        </w:rPr>
        <w:t xml:space="preserve">Nous allons définir les besoins nécessaires pour la construction de </w:t>
      </w:r>
      <w:r w:rsidR="00197098" w:rsidRPr="001157E1">
        <w:rPr>
          <w:sz w:val="24"/>
          <w:szCs w:val="24"/>
        </w:rPr>
        <w:t>D</w:t>
      </w:r>
      <w:r w:rsidRPr="001157E1">
        <w:rPr>
          <w:sz w:val="24"/>
          <w:szCs w:val="24"/>
        </w:rPr>
        <w:t xml:space="preserve">ata </w:t>
      </w:r>
      <w:proofErr w:type="spellStart"/>
      <w:r w:rsidR="00197098" w:rsidRPr="001157E1">
        <w:rPr>
          <w:sz w:val="24"/>
          <w:szCs w:val="24"/>
        </w:rPr>
        <w:t>W</w:t>
      </w:r>
      <w:r w:rsidRPr="001157E1">
        <w:rPr>
          <w:sz w:val="24"/>
          <w:szCs w:val="24"/>
        </w:rPr>
        <w:t>arehouse</w:t>
      </w:r>
      <w:proofErr w:type="spellEnd"/>
      <w:r w:rsidRPr="001157E1">
        <w:rPr>
          <w:sz w:val="24"/>
          <w:szCs w:val="24"/>
        </w:rPr>
        <w:t xml:space="preserve"> et  nou</w:t>
      </w:r>
      <w:r w:rsidR="00197098" w:rsidRPr="001157E1">
        <w:rPr>
          <w:sz w:val="24"/>
          <w:szCs w:val="24"/>
        </w:rPr>
        <w:t>s allons voir l’approche utilisé</w:t>
      </w:r>
      <w:r w:rsidRPr="001157E1">
        <w:rPr>
          <w:sz w:val="24"/>
          <w:szCs w:val="24"/>
        </w:rPr>
        <w:t xml:space="preserve"> pour la collection des données  afin de définir les besoin</w:t>
      </w:r>
      <w:r w:rsidR="00197098" w:rsidRPr="001157E1">
        <w:rPr>
          <w:sz w:val="24"/>
          <w:szCs w:val="24"/>
        </w:rPr>
        <w:t>s</w:t>
      </w:r>
      <w:r w:rsidRPr="001157E1">
        <w:rPr>
          <w:sz w:val="24"/>
          <w:szCs w:val="24"/>
        </w:rPr>
        <w:t>.</w:t>
      </w:r>
    </w:p>
    <w:p w:rsidR="00A70DFA" w:rsidRDefault="00A70DFA" w:rsidP="007A1723">
      <w:pPr>
        <w:pStyle w:val="ListParagraph"/>
        <w:numPr>
          <w:ilvl w:val="0"/>
          <w:numId w:val="6"/>
        </w:numPr>
        <w:spacing w:after="0"/>
        <w:ind w:hanging="76"/>
        <w:jc w:val="both"/>
        <w:rPr>
          <w:b/>
          <w:bCs/>
          <w:sz w:val="24"/>
          <w:szCs w:val="24"/>
        </w:rPr>
      </w:pPr>
      <w:r w:rsidRPr="00584D26">
        <w:rPr>
          <w:b/>
          <w:bCs/>
          <w:sz w:val="24"/>
          <w:szCs w:val="24"/>
        </w:rPr>
        <w:t xml:space="preserve">Conception de </w:t>
      </w:r>
      <w:r w:rsidR="00197098" w:rsidRPr="00584D26">
        <w:rPr>
          <w:b/>
          <w:bCs/>
          <w:sz w:val="24"/>
          <w:szCs w:val="24"/>
        </w:rPr>
        <w:t>D</w:t>
      </w:r>
      <w:r w:rsidRPr="00584D26">
        <w:rPr>
          <w:b/>
          <w:bCs/>
          <w:sz w:val="24"/>
          <w:szCs w:val="24"/>
        </w:rPr>
        <w:t xml:space="preserve">ata </w:t>
      </w:r>
      <w:proofErr w:type="spellStart"/>
      <w:r w:rsidR="00197098" w:rsidRPr="00584D26">
        <w:rPr>
          <w:b/>
          <w:bCs/>
          <w:sz w:val="24"/>
          <w:szCs w:val="24"/>
        </w:rPr>
        <w:t>W</w:t>
      </w:r>
      <w:r w:rsidRPr="00584D26">
        <w:rPr>
          <w:b/>
          <w:bCs/>
          <w:sz w:val="24"/>
          <w:szCs w:val="24"/>
        </w:rPr>
        <w:t>arehouse</w:t>
      </w:r>
      <w:proofErr w:type="spellEnd"/>
      <w:r w:rsidR="001D6082">
        <w:rPr>
          <w:b/>
          <w:bCs/>
          <w:sz w:val="24"/>
          <w:szCs w:val="24"/>
        </w:rPr>
        <w:t> </w:t>
      </w:r>
    </w:p>
    <w:p w:rsidR="00A70DFA" w:rsidRPr="001157E1" w:rsidRDefault="00A70DFA" w:rsidP="004E07AD">
      <w:pPr>
        <w:autoSpaceDE w:val="0"/>
        <w:autoSpaceDN w:val="0"/>
        <w:adjustRightInd w:val="0"/>
        <w:spacing w:after="0"/>
        <w:ind w:left="720"/>
        <w:jc w:val="both"/>
        <w:rPr>
          <w:rFonts w:cstheme="minorHAnsi"/>
          <w:sz w:val="24"/>
          <w:szCs w:val="24"/>
        </w:rPr>
      </w:pPr>
      <w:r w:rsidRPr="001157E1">
        <w:rPr>
          <w:rFonts w:cstheme="minorHAnsi"/>
          <w:sz w:val="24"/>
          <w:szCs w:val="24"/>
        </w:rPr>
        <w:t>Ensuite nous allons dans cette partie voir le</w:t>
      </w:r>
      <w:r w:rsidR="004E07AD">
        <w:rPr>
          <w:rFonts w:cstheme="minorHAnsi"/>
          <w:sz w:val="24"/>
          <w:szCs w:val="24"/>
        </w:rPr>
        <w:t>s</w:t>
      </w:r>
      <w:r w:rsidRPr="001157E1">
        <w:rPr>
          <w:rFonts w:cstheme="minorHAnsi"/>
          <w:sz w:val="24"/>
          <w:szCs w:val="24"/>
        </w:rPr>
        <w:t xml:space="preserve"> </w:t>
      </w:r>
      <w:r w:rsidR="004E07AD">
        <w:rPr>
          <w:rFonts w:cstheme="minorHAnsi"/>
          <w:sz w:val="24"/>
          <w:szCs w:val="24"/>
        </w:rPr>
        <w:t xml:space="preserve">deux </w:t>
      </w:r>
      <w:r w:rsidRPr="001157E1">
        <w:rPr>
          <w:rFonts w:cstheme="minorHAnsi"/>
          <w:sz w:val="24"/>
          <w:szCs w:val="24"/>
        </w:rPr>
        <w:t>volet</w:t>
      </w:r>
      <w:r w:rsidR="004E07AD">
        <w:rPr>
          <w:rFonts w:cstheme="minorHAnsi"/>
          <w:sz w:val="24"/>
          <w:szCs w:val="24"/>
        </w:rPr>
        <w:t>s Activation et Rechargement,</w:t>
      </w:r>
      <w:bookmarkStart w:id="0" w:name="_GoBack"/>
      <w:bookmarkEnd w:id="0"/>
      <w:r w:rsidRPr="001157E1">
        <w:rPr>
          <w:rFonts w:cstheme="minorHAnsi"/>
          <w:sz w:val="24"/>
          <w:szCs w:val="24"/>
        </w:rPr>
        <w:t xml:space="preserve"> en décrivant les outils d’exploitation et les techniques de navigation et en mettant</w:t>
      </w:r>
      <w:r w:rsidR="00197098" w:rsidRPr="001157E1">
        <w:rPr>
          <w:rFonts w:cstheme="minorHAnsi"/>
          <w:sz w:val="24"/>
          <w:szCs w:val="24"/>
        </w:rPr>
        <w:t xml:space="preserve"> en évidence le concept OLAP. Nous</w:t>
      </w:r>
      <w:r w:rsidRPr="001157E1">
        <w:rPr>
          <w:rFonts w:cstheme="minorHAnsi"/>
          <w:sz w:val="24"/>
          <w:szCs w:val="24"/>
        </w:rPr>
        <w:t xml:space="preserve"> finirons </w:t>
      </w:r>
      <w:r w:rsidR="00197098" w:rsidRPr="001157E1">
        <w:rPr>
          <w:rFonts w:cstheme="minorHAnsi"/>
          <w:sz w:val="24"/>
          <w:szCs w:val="24"/>
        </w:rPr>
        <w:t>cette</w:t>
      </w:r>
      <w:r w:rsidRPr="001157E1">
        <w:rPr>
          <w:rFonts w:cstheme="minorHAnsi"/>
          <w:sz w:val="24"/>
          <w:szCs w:val="24"/>
        </w:rPr>
        <w:t xml:space="preserve"> </w:t>
      </w:r>
      <w:r w:rsidR="00197098" w:rsidRPr="001157E1">
        <w:rPr>
          <w:rFonts w:cstheme="minorHAnsi"/>
          <w:sz w:val="24"/>
          <w:szCs w:val="24"/>
        </w:rPr>
        <w:t>partie par la</w:t>
      </w:r>
      <w:r w:rsidRPr="001157E1">
        <w:rPr>
          <w:rFonts w:cstheme="minorHAnsi"/>
          <w:sz w:val="24"/>
          <w:szCs w:val="24"/>
        </w:rPr>
        <w:t xml:space="preserve"> technique d’alimentation de </w:t>
      </w:r>
      <w:r w:rsidR="00197098" w:rsidRPr="001157E1">
        <w:rPr>
          <w:rFonts w:cstheme="minorHAnsi"/>
          <w:sz w:val="24"/>
          <w:szCs w:val="24"/>
        </w:rPr>
        <w:t>D</w:t>
      </w:r>
      <w:r w:rsidRPr="001157E1">
        <w:rPr>
          <w:rFonts w:cstheme="minorHAnsi"/>
          <w:sz w:val="24"/>
          <w:szCs w:val="24"/>
        </w:rPr>
        <w:t xml:space="preserve">ata </w:t>
      </w:r>
      <w:proofErr w:type="spellStart"/>
      <w:r w:rsidR="00197098" w:rsidRPr="001157E1">
        <w:rPr>
          <w:rFonts w:cstheme="minorHAnsi"/>
          <w:sz w:val="24"/>
          <w:szCs w:val="24"/>
        </w:rPr>
        <w:t>W</w:t>
      </w:r>
      <w:r w:rsidRPr="001157E1">
        <w:rPr>
          <w:rFonts w:cstheme="minorHAnsi"/>
          <w:sz w:val="24"/>
          <w:szCs w:val="24"/>
        </w:rPr>
        <w:t>arehouse</w:t>
      </w:r>
      <w:proofErr w:type="spellEnd"/>
      <w:r w:rsidRPr="001157E1">
        <w:rPr>
          <w:rFonts w:cstheme="minorHAnsi"/>
          <w:sz w:val="24"/>
          <w:szCs w:val="24"/>
        </w:rPr>
        <w:t>.</w:t>
      </w:r>
    </w:p>
    <w:p w:rsidR="00A70DFA" w:rsidRPr="001157E1" w:rsidRDefault="00A70DFA" w:rsidP="00A70DFA">
      <w:pPr>
        <w:autoSpaceDE w:val="0"/>
        <w:autoSpaceDN w:val="0"/>
        <w:adjustRightInd w:val="0"/>
        <w:spacing w:after="0"/>
        <w:jc w:val="both"/>
        <w:rPr>
          <w:rFonts w:cstheme="minorHAnsi"/>
          <w:sz w:val="24"/>
          <w:szCs w:val="24"/>
        </w:rPr>
      </w:pPr>
    </w:p>
    <w:p w:rsidR="00A70DFA" w:rsidRPr="001157E1" w:rsidRDefault="00197098" w:rsidP="00197098">
      <w:pPr>
        <w:autoSpaceDE w:val="0"/>
        <w:autoSpaceDN w:val="0"/>
        <w:adjustRightInd w:val="0"/>
        <w:spacing w:after="0"/>
        <w:jc w:val="both"/>
        <w:rPr>
          <w:rFonts w:cstheme="minorHAnsi"/>
          <w:sz w:val="24"/>
          <w:szCs w:val="24"/>
        </w:rPr>
      </w:pPr>
      <w:r w:rsidRPr="001157E1">
        <w:rPr>
          <w:rFonts w:cstheme="minorHAnsi"/>
          <w:sz w:val="24"/>
          <w:szCs w:val="24"/>
        </w:rPr>
        <w:t>Le d</w:t>
      </w:r>
      <w:r w:rsidR="00A70DFA" w:rsidRPr="001157E1">
        <w:rPr>
          <w:rFonts w:cstheme="minorHAnsi"/>
          <w:sz w:val="24"/>
          <w:szCs w:val="24"/>
        </w:rPr>
        <w:t xml:space="preserve">ernier chapitre </w:t>
      </w:r>
      <w:r w:rsidRPr="001157E1">
        <w:rPr>
          <w:rFonts w:cstheme="minorHAnsi"/>
          <w:sz w:val="24"/>
          <w:szCs w:val="24"/>
        </w:rPr>
        <w:t>de</w:t>
      </w:r>
      <w:r w:rsidR="00A70DFA" w:rsidRPr="001157E1">
        <w:rPr>
          <w:rFonts w:cstheme="minorHAnsi"/>
          <w:sz w:val="24"/>
          <w:szCs w:val="24"/>
        </w:rPr>
        <w:t xml:space="preserve"> notre travail est le déploiemen</w:t>
      </w:r>
      <w:r w:rsidRPr="001157E1">
        <w:rPr>
          <w:rFonts w:cstheme="minorHAnsi"/>
          <w:sz w:val="24"/>
          <w:szCs w:val="24"/>
        </w:rPr>
        <w:t>t du</w:t>
      </w:r>
      <w:r w:rsidR="00A70DFA" w:rsidRPr="001157E1">
        <w:rPr>
          <w:rFonts w:cstheme="minorHAnsi"/>
          <w:sz w:val="24"/>
          <w:szCs w:val="24"/>
        </w:rPr>
        <w:t xml:space="preserve"> </w:t>
      </w:r>
      <w:r w:rsidRPr="001157E1">
        <w:rPr>
          <w:rFonts w:cstheme="minorHAnsi"/>
          <w:sz w:val="24"/>
          <w:szCs w:val="24"/>
        </w:rPr>
        <w:t>D</w:t>
      </w:r>
      <w:r w:rsidR="00A70DFA" w:rsidRPr="001157E1">
        <w:rPr>
          <w:rFonts w:cstheme="minorHAnsi"/>
          <w:sz w:val="24"/>
          <w:szCs w:val="24"/>
        </w:rPr>
        <w:t xml:space="preserve">ata </w:t>
      </w:r>
      <w:proofErr w:type="spellStart"/>
      <w:r w:rsidRPr="001157E1">
        <w:rPr>
          <w:rFonts w:cstheme="minorHAnsi"/>
          <w:sz w:val="24"/>
          <w:szCs w:val="24"/>
        </w:rPr>
        <w:t>W</w:t>
      </w:r>
      <w:r w:rsidR="00A70DFA" w:rsidRPr="001157E1">
        <w:rPr>
          <w:rFonts w:cstheme="minorHAnsi"/>
          <w:sz w:val="24"/>
          <w:szCs w:val="24"/>
        </w:rPr>
        <w:t>arehouse</w:t>
      </w:r>
      <w:proofErr w:type="spellEnd"/>
      <w:r w:rsidRPr="001157E1">
        <w:rPr>
          <w:rFonts w:cstheme="minorHAnsi"/>
          <w:sz w:val="24"/>
          <w:szCs w:val="24"/>
        </w:rPr>
        <w:t>.  D</w:t>
      </w:r>
      <w:r w:rsidR="00A70DFA" w:rsidRPr="001157E1">
        <w:rPr>
          <w:rFonts w:cstheme="minorHAnsi"/>
          <w:sz w:val="24"/>
          <w:szCs w:val="24"/>
        </w:rPr>
        <w:t xml:space="preserve">ans ce chapitre nous allons </w:t>
      </w:r>
      <w:r w:rsidRPr="001157E1">
        <w:rPr>
          <w:rFonts w:cstheme="minorHAnsi"/>
          <w:sz w:val="24"/>
          <w:szCs w:val="24"/>
        </w:rPr>
        <w:t>décrire</w:t>
      </w:r>
      <w:r w:rsidR="00A70DFA" w:rsidRPr="001157E1">
        <w:rPr>
          <w:rFonts w:cstheme="minorHAnsi"/>
          <w:sz w:val="24"/>
          <w:szCs w:val="24"/>
        </w:rPr>
        <w:t xml:space="preserve"> les </w:t>
      </w:r>
      <w:r w:rsidRPr="001157E1">
        <w:rPr>
          <w:rFonts w:cstheme="minorHAnsi"/>
          <w:sz w:val="24"/>
          <w:szCs w:val="24"/>
        </w:rPr>
        <w:t>outils utilisés</w:t>
      </w:r>
      <w:r w:rsidR="00A70DFA" w:rsidRPr="001157E1">
        <w:rPr>
          <w:rFonts w:cstheme="minorHAnsi"/>
          <w:sz w:val="24"/>
          <w:szCs w:val="24"/>
        </w:rPr>
        <w:t xml:space="preserve"> pour la construction de </w:t>
      </w:r>
      <w:r w:rsidRPr="001157E1">
        <w:rPr>
          <w:rFonts w:cstheme="minorHAnsi"/>
          <w:sz w:val="24"/>
          <w:szCs w:val="24"/>
        </w:rPr>
        <w:t>D</w:t>
      </w:r>
      <w:r w:rsidR="00A70DFA" w:rsidRPr="001157E1">
        <w:rPr>
          <w:rFonts w:cstheme="minorHAnsi"/>
          <w:sz w:val="24"/>
          <w:szCs w:val="24"/>
        </w:rPr>
        <w:t xml:space="preserve">ata </w:t>
      </w:r>
      <w:proofErr w:type="spellStart"/>
      <w:r w:rsidRPr="001157E1">
        <w:rPr>
          <w:rFonts w:cstheme="minorHAnsi"/>
          <w:sz w:val="24"/>
          <w:szCs w:val="24"/>
        </w:rPr>
        <w:t>W</w:t>
      </w:r>
      <w:r w:rsidR="00A70DFA" w:rsidRPr="001157E1">
        <w:rPr>
          <w:rFonts w:cstheme="minorHAnsi"/>
          <w:sz w:val="24"/>
          <w:szCs w:val="24"/>
        </w:rPr>
        <w:t>arehouse</w:t>
      </w:r>
      <w:proofErr w:type="spellEnd"/>
      <w:r w:rsidR="00A70DFA" w:rsidRPr="001157E1">
        <w:rPr>
          <w:rFonts w:cstheme="minorHAnsi"/>
          <w:sz w:val="24"/>
          <w:szCs w:val="24"/>
        </w:rPr>
        <w:t xml:space="preserve">. </w:t>
      </w:r>
    </w:p>
    <w:p w:rsidR="00A70DFA" w:rsidRPr="001157E1" w:rsidRDefault="00A70DFA" w:rsidP="00A70DFA">
      <w:pPr>
        <w:autoSpaceDE w:val="0"/>
        <w:autoSpaceDN w:val="0"/>
        <w:adjustRightInd w:val="0"/>
        <w:spacing w:after="0"/>
        <w:jc w:val="both"/>
        <w:rPr>
          <w:rFonts w:cstheme="minorHAnsi"/>
          <w:sz w:val="24"/>
          <w:szCs w:val="24"/>
        </w:rPr>
      </w:pPr>
    </w:p>
    <w:p w:rsidR="00A70DFA" w:rsidRPr="001157E1" w:rsidRDefault="00A70DFA" w:rsidP="00A70DFA">
      <w:pPr>
        <w:autoSpaceDE w:val="0"/>
        <w:autoSpaceDN w:val="0"/>
        <w:adjustRightInd w:val="0"/>
        <w:spacing w:after="0"/>
        <w:jc w:val="both"/>
        <w:rPr>
          <w:rFonts w:cstheme="minorHAnsi"/>
          <w:sz w:val="24"/>
          <w:szCs w:val="24"/>
        </w:rPr>
      </w:pPr>
      <w:r w:rsidRPr="001157E1">
        <w:rPr>
          <w:rFonts w:cstheme="minorHAnsi"/>
          <w:sz w:val="24"/>
          <w:szCs w:val="24"/>
        </w:rPr>
        <w:t>Et bien évidemment nous finirons notre travail par une conclusion générale.</w:t>
      </w:r>
    </w:p>
    <w:p w:rsidR="00C075FF" w:rsidRPr="001157E1" w:rsidRDefault="00C075FF"/>
    <w:sectPr w:rsidR="00C075FF" w:rsidRPr="001157E1" w:rsidSect="00FD4D76">
      <w:headerReference w:type="default" r:id="rId9"/>
      <w:footerReference w:type="default" r:id="rId10"/>
      <w:pgSz w:w="11906" w:h="16838"/>
      <w:pgMar w:top="1418" w:right="1418" w:bottom="1418" w:left="1418" w:header="454" w:footer="454"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0432" w:rsidRDefault="00350432" w:rsidP="00552C35">
      <w:pPr>
        <w:spacing w:after="0" w:line="240" w:lineRule="auto"/>
      </w:pPr>
      <w:r>
        <w:separator/>
      </w:r>
    </w:p>
  </w:endnote>
  <w:endnote w:type="continuationSeparator" w:id="0">
    <w:p w:rsidR="00350432" w:rsidRDefault="00350432" w:rsidP="00552C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2370558"/>
      <w:docPartObj>
        <w:docPartGallery w:val="Page Numbers (Bottom of Page)"/>
        <w:docPartUnique/>
      </w:docPartObj>
    </w:sdtPr>
    <w:sdtEndPr>
      <w:rPr>
        <w:noProof/>
      </w:rPr>
    </w:sdtEndPr>
    <w:sdtContent>
      <w:p w:rsidR="00E8223E" w:rsidRDefault="00E8223E">
        <w:pPr>
          <w:pStyle w:val="Footer"/>
          <w:jc w:val="right"/>
        </w:pPr>
        <w:r>
          <w:fldChar w:fldCharType="begin"/>
        </w:r>
        <w:r>
          <w:instrText xml:space="preserve"> PAGE   \* MERGEFORMAT </w:instrText>
        </w:r>
        <w:r>
          <w:fldChar w:fldCharType="separate"/>
        </w:r>
        <w:r w:rsidR="004E07AD">
          <w:rPr>
            <w:noProof/>
          </w:rPr>
          <w:t>4</w:t>
        </w:r>
        <w:r>
          <w:rPr>
            <w:noProof/>
          </w:rPr>
          <w:fldChar w:fldCharType="end"/>
        </w:r>
      </w:p>
    </w:sdtContent>
  </w:sdt>
  <w:p w:rsidR="00552C35" w:rsidRDefault="00552C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0432" w:rsidRDefault="00350432" w:rsidP="00552C35">
      <w:pPr>
        <w:spacing w:after="0" w:line="240" w:lineRule="auto"/>
      </w:pPr>
      <w:r>
        <w:separator/>
      </w:r>
    </w:p>
  </w:footnote>
  <w:footnote w:type="continuationSeparator" w:id="0">
    <w:p w:rsidR="00350432" w:rsidRDefault="00350432" w:rsidP="00552C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C35" w:rsidRPr="00621DE8" w:rsidRDefault="003B7643" w:rsidP="00621DE8">
    <w:pPr>
      <w:pStyle w:val="Header"/>
      <w:bidi/>
      <w:rPr>
        <w:sz w:val="28"/>
        <w:szCs w:val="28"/>
      </w:rPr>
    </w:pPr>
    <w:r w:rsidRPr="00621DE8">
      <w:rPr>
        <w:noProof/>
        <w:sz w:val="28"/>
        <w:szCs w:val="28"/>
        <w:lang w:eastAsia="fr-FR"/>
      </w:rPr>
      <mc:AlternateContent>
        <mc:Choice Requires="wps">
          <w:drawing>
            <wp:anchor distT="0" distB="0" distL="114300" distR="114300" simplePos="0" relativeHeight="251659264" behindDoc="0" locked="0" layoutInCell="1" allowOverlap="1" wp14:anchorId="635AA2C7" wp14:editId="2723969E">
              <wp:simplePos x="0" y="0"/>
              <wp:positionH relativeFrom="column">
                <wp:posOffset>21219</wp:posOffset>
              </wp:positionH>
              <wp:positionV relativeFrom="paragraph">
                <wp:posOffset>314325</wp:posOffset>
              </wp:positionV>
              <wp:extent cx="5693410" cy="0"/>
              <wp:effectExtent l="57150" t="38100" r="40640" b="95250"/>
              <wp:wrapNone/>
              <wp:docPr id="2" name="Straight Connector 2"/>
              <wp:cNvGraphicFramePr/>
              <a:graphic xmlns:a="http://schemas.openxmlformats.org/drawingml/2006/main">
                <a:graphicData uri="http://schemas.microsoft.com/office/word/2010/wordprocessingShape">
                  <wps:wsp>
                    <wps:cNvCnPr/>
                    <wps:spPr>
                      <a:xfrm flipV="1">
                        <a:off x="0" y="0"/>
                        <a:ext cx="5693410" cy="0"/>
                      </a:xfrm>
                      <a:prstGeom prst="line">
                        <a:avLst/>
                      </a:prstGeom>
                      <a:ln>
                        <a:solidFill>
                          <a:schemeClr val="tx1"/>
                        </a:solidFill>
                      </a:ln>
                    </wps:spPr>
                    <wps:style>
                      <a:lnRef idx="3">
                        <a:schemeClr val="dk1"/>
                      </a:lnRef>
                      <a:fillRef idx="0">
                        <a:schemeClr val="dk1"/>
                      </a:fillRef>
                      <a:effectRef idx="2">
                        <a:schemeClr val="dk1"/>
                      </a:effectRef>
                      <a:fontRef idx="minor">
                        <a:schemeClr val="tx1"/>
                      </a:fontRef>
                    </wps:style>
                    <wps:bodyPr/>
                  </wps:wsp>
                </a:graphicData>
              </a:graphic>
              <wp14:sizeRelV relativeFrom="margin">
                <wp14:pctHeight>0</wp14:pctHeight>
              </wp14:sizeRelV>
            </wp:anchor>
          </w:drawing>
        </mc:Choice>
        <mc:Fallback>
          <w:pict>
            <v:line id="Straight Connector 2"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65pt,24.75pt" to="449.95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" strokecolor="black [3213]" strokeweight="3pt">
              <v:shadow on="t" color="black" opacity="22937f" origin=",.5" offset="0,.63889mm"/>
            </v:line>
          </w:pict>
        </mc:Fallback>
      </mc:AlternateContent>
    </w:r>
    <w:r w:rsidR="00621DE8" w:rsidRPr="00621DE8">
      <w:rPr>
        <w:b/>
        <w:bCs/>
        <w:sz w:val="28"/>
        <w:szCs w:val="28"/>
      </w:rPr>
      <w:t>Introduction générale</w:t>
    </w:r>
    <w:r w:rsidR="00621DE8" w:rsidRPr="00621DE8">
      <w:rPr>
        <w:noProof/>
        <w:sz w:val="28"/>
        <w:szCs w:val="28"/>
        <w:lang w:val="en-US"/>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D645D4"/>
    <w:multiLevelType w:val="hybridMultilevel"/>
    <w:tmpl w:val="B6E2ADF2"/>
    <w:lvl w:ilvl="0" w:tplc="0409000B">
      <w:start w:val="1"/>
      <w:numFmt w:val="bullet"/>
      <w:lvlText w:val=""/>
      <w:lvlJc w:val="left"/>
      <w:pPr>
        <w:ind w:left="360" w:hanging="360"/>
      </w:pPr>
      <w:rPr>
        <w:rFonts w:ascii="Wingdings" w:hAnsi="Wingdings" w:hint="default"/>
        <w:b/>
        <w:bCs/>
        <w:sz w:val="28"/>
        <w:szCs w:val="28"/>
      </w:rPr>
    </w:lvl>
    <w:lvl w:ilvl="1" w:tplc="04090019">
      <w:start w:val="1"/>
      <w:numFmt w:val="lowerLetter"/>
      <w:lvlText w:val="%2."/>
      <w:lvlJc w:val="left"/>
      <w:pPr>
        <w:ind w:left="360" w:hanging="360"/>
      </w:pPr>
    </w:lvl>
    <w:lvl w:ilvl="2" w:tplc="0409001B">
      <w:start w:val="1"/>
      <w:numFmt w:val="lowerRoman"/>
      <w:lvlText w:val="%3."/>
      <w:lvlJc w:val="right"/>
      <w:pPr>
        <w:ind w:left="18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72107D1"/>
    <w:multiLevelType w:val="hybridMultilevel"/>
    <w:tmpl w:val="9DAA09C8"/>
    <w:lvl w:ilvl="0" w:tplc="04090005">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nsid w:val="4E40403A"/>
    <w:multiLevelType w:val="hybridMultilevel"/>
    <w:tmpl w:val="00B09A6E"/>
    <w:lvl w:ilvl="0" w:tplc="04090009">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
    <w:nsid w:val="601A238C"/>
    <w:multiLevelType w:val="hybridMultilevel"/>
    <w:tmpl w:val="599E6FE2"/>
    <w:lvl w:ilvl="0" w:tplc="04090009">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
    <w:nsid w:val="6CA83CB6"/>
    <w:multiLevelType w:val="hybridMultilevel"/>
    <w:tmpl w:val="EE363E64"/>
    <w:lvl w:ilvl="0" w:tplc="04090005">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2170" w:hanging="360"/>
      </w:pPr>
      <w:rPr>
        <w:rFonts w:ascii="Courier New" w:hAnsi="Courier New" w:cs="Courier New" w:hint="default"/>
      </w:rPr>
    </w:lvl>
    <w:lvl w:ilvl="2" w:tplc="04090005">
      <w:start w:val="1"/>
      <w:numFmt w:val="bullet"/>
      <w:lvlText w:val=""/>
      <w:lvlJc w:val="left"/>
      <w:pPr>
        <w:ind w:left="1260" w:hanging="360"/>
      </w:pPr>
      <w:rPr>
        <w:rFonts w:ascii="Wingdings" w:hAnsi="Wingdings" w:hint="default"/>
      </w:rPr>
    </w:lvl>
    <w:lvl w:ilvl="3" w:tplc="04090001" w:tentative="1">
      <w:start w:val="1"/>
      <w:numFmt w:val="bullet"/>
      <w:lvlText w:val=""/>
      <w:lvlJc w:val="left"/>
      <w:pPr>
        <w:ind w:left="3610" w:hanging="360"/>
      </w:pPr>
      <w:rPr>
        <w:rFonts w:ascii="Symbol" w:hAnsi="Symbol" w:hint="default"/>
      </w:rPr>
    </w:lvl>
    <w:lvl w:ilvl="4" w:tplc="04090003" w:tentative="1">
      <w:start w:val="1"/>
      <w:numFmt w:val="bullet"/>
      <w:lvlText w:val="o"/>
      <w:lvlJc w:val="left"/>
      <w:pPr>
        <w:ind w:left="4330" w:hanging="360"/>
      </w:pPr>
      <w:rPr>
        <w:rFonts w:ascii="Courier New" w:hAnsi="Courier New" w:cs="Courier New" w:hint="default"/>
      </w:rPr>
    </w:lvl>
    <w:lvl w:ilvl="5" w:tplc="04090005" w:tentative="1">
      <w:start w:val="1"/>
      <w:numFmt w:val="bullet"/>
      <w:lvlText w:val=""/>
      <w:lvlJc w:val="left"/>
      <w:pPr>
        <w:ind w:left="5050" w:hanging="360"/>
      </w:pPr>
      <w:rPr>
        <w:rFonts w:ascii="Wingdings" w:hAnsi="Wingdings" w:hint="default"/>
      </w:rPr>
    </w:lvl>
    <w:lvl w:ilvl="6" w:tplc="04090001" w:tentative="1">
      <w:start w:val="1"/>
      <w:numFmt w:val="bullet"/>
      <w:lvlText w:val=""/>
      <w:lvlJc w:val="left"/>
      <w:pPr>
        <w:ind w:left="5770" w:hanging="360"/>
      </w:pPr>
      <w:rPr>
        <w:rFonts w:ascii="Symbol" w:hAnsi="Symbol" w:hint="default"/>
      </w:rPr>
    </w:lvl>
    <w:lvl w:ilvl="7" w:tplc="04090003" w:tentative="1">
      <w:start w:val="1"/>
      <w:numFmt w:val="bullet"/>
      <w:lvlText w:val="o"/>
      <w:lvlJc w:val="left"/>
      <w:pPr>
        <w:ind w:left="6490" w:hanging="360"/>
      </w:pPr>
      <w:rPr>
        <w:rFonts w:ascii="Courier New" w:hAnsi="Courier New" w:cs="Courier New" w:hint="default"/>
      </w:rPr>
    </w:lvl>
    <w:lvl w:ilvl="8" w:tplc="04090005" w:tentative="1">
      <w:start w:val="1"/>
      <w:numFmt w:val="bullet"/>
      <w:lvlText w:val=""/>
      <w:lvlJc w:val="left"/>
      <w:pPr>
        <w:ind w:left="7210" w:hanging="360"/>
      </w:pPr>
      <w:rPr>
        <w:rFonts w:ascii="Wingdings" w:hAnsi="Wingdings" w:hint="default"/>
      </w:rPr>
    </w:lvl>
  </w:abstractNum>
  <w:abstractNum w:abstractNumId="5">
    <w:nsid w:val="741231CC"/>
    <w:multiLevelType w:val="hybridMultilevel"/>
    <w:tmpl w:val="5A62C3D6"/>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0DFA"/>
    <w:rsid w:val="0010249E"/>
    <w:rsid w:val="001157E1"/>
    <w:rsid w:val="00121088"/>
    <w:rsid w:val="00130DB3"/>
    <w:rsid w:val="001573BF"/>
    <w:rsid w:val="00197098"/>
    <w:rsid w:val="001A0E55"/>
    <w:rsid w:val="001C5D98"/>
    <w:rsid w:val="001D4E63"/>
    <w:rsid w:val="001D6082"/>
    <w:rsid w:val="00253AA7"/>
    <w:rsid w:val="002B0CE1"/>
    <w:rsid w:val="00350432"/>
    <w:rsid w:val="003B7643"/>
    <w:rsid w:val="003D5BA8"/>
    <w:rsid w:val="00420703"/>
    <w:rsid w:val="00465417"/>
    <w:rsid w:val="004E07AD"/>
    <w:rsid w:val="00552C35"/>
    <w:rsid w:val="00554CA0"/>
    <w:rsid w:val="00570871"/>
    <w:rsid w:val="00621155"/>
    <w:rsid w:val="00621DE8"/>
    <w:rsid w:val="006369A6"/>
    <w:rsid w:val="006E1B60"/>
    <w:rsid w:val="007851A9"/>
    <w:rsid w:val="007A1723"/>
    <w:rsid w:val="007E5BFC"/>
    <w:rsid w:val="00873142"/>
    <w:rsid w:val="009A0C27"/>
    <w:rsid w:val="00A04A48"/>
    <w:rsid w:val="00A70DFA"/>
    <w:rsid w:val="00AF15F4"/>
    <w:rsid w:val="00B1566B"/>
    <w:rsid w:val="00B258D4"/>
    <w:rsid w:val="00B30D44"/>
    <w:rsid w:val="00BE192B"/>
    <w:rsid w:val="00C075FF"/>
    <w:rsid w:val="00C23A95"/>
    <w:rsid w:val="00C4530C"/>
    <w:rsid w:val="00C77D6D"/>
    <w:rsid w:val="00CA5BD1"/>
    <w:rsid w:val="00DB3785"/>
    <w:rsid w:val="00DD3588"/>
    <w:rsid w:val="00DF74C7"/>
    <w:rsid w:val="00E8223E"/>
    <w:rsid w:val="00EA2880"/>
    <w:rsid w:val="00EB4C7F"/>
    <w:rsid w:val="00F116EC"/>
    <w:rsid w:val="00F762DE"/>
    <w:rsid w:val="00FB552B"/>
    <w:rsid w:val="00FD2060"/>
    <w:rsid w:val="00FD4D76"/>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fr-FR"/>
    </w:rPr>
  </w:style>
  <w:style w:type="paragraph" w:styleId="Heading2">
    <w:name w:val="heading 2"/>
    <w:basedOn w:val="Normal"/>
    <w:next w:val="Normal"/>
    <w:link w:val="Heading2Char"/>
    <w:uiPriority w:val="9"/>
    <w:semiHidden/>
    <w:unhideWhenUsed/>
    <w:qFormat/>
    <w:rsid w:val="00A70DF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autoRedefine/>
    <w:uiPriority w:val="99"/>
    <w:qFormat/>
    <w:rsid w:val="00F116EC"/>
    <w:pPr>
      <w:keepLines w:val="0"/>
      <w:framePr w:hSpace="180" w:wrap="around" w:vAnchor="text" w:hAnchor="page" w:x="1559" w:y="229"/>
      <w:autoSpaceDE w:val="0"/>
      <w:autoSpaceDN w:val="0"/>
      <w:spacing w:before="120" w:after="60" w:line="360" w:lineRule="auto"/>
      <w:jc w:val="center"/>
      <w:outlineLvl w:val="2"/>
    </w:pPr>
    <w:rPr>
      <w:rFonts w:asciiTheme="minorHAnsi" w:eastAsiaTheme="minorEastAsia" w:hAnsiTheme="minorHAnsi" w:cstheme="minorHAnsi"/>
      <w:b w:val="0"/>
      <w:bCs w:val="0"/>
      <w:color w:val="auto"/>
      <w:kern w:val="2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F116EC"/>
    <w:rPr>
      <w:rFonts w:cstheme="minorHAnsi"/>
      <w:kern w:val="28"/>
      <w:sz w:val="24"/>
      <w:szCs w:val="24"/>
      <w:lang w:val="fr-FR"/>
    </w:rPr>
  </w:style>
  <w:style w:type="paragraph" w:styleId="ListParagraph">
    <w:name w:val="List Paragraph"/>
    <w:basedOn w:val="Normal"/>
    <w:uiPriority w:val="34"/>
    <w:qFormat/>
    <w:rsid w:val="00A70DFA"/>
    <w:pPr>
      <w:ind w:left="720"/>
      <w:contextualSpacing/>
    </w:pPr>
  </w:style>
  <w:style w:type="table" w:styleId="LightGrid-Accent4">
    <w:name w:val="Light Grid Accent 4"/>
    <w:basedOn w:val="TableNormal"/>
    <w:uiPriority w:val="62"/>
    <w:rsid w:val="00A70DFA"/>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styleId="BodyText">
    <w:name w:val="Body Text"/>
    <w:basedOn w:val="Normal"/>
    <w:link w:val="BodyTextChar"/>
    <w:rsid w:val="00A70DFA"/>
    <w:pPr>
      <w:autoSpaceDE w:val="0"/>
      <w:autoSpaceDN w:val="0"/>
      <w:adjustRightInd w:val="0"/>
      <w:spacing w:after="0" w:line="36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70DFA"/>
    <w:rPr>
      <w:rFonts w:ascii="Times New Roman" w:eastAsia="Times New Roman" w:hAnsi="Times New Roman" w:cs="Times New Roman"/>
      <w:sz w:val="24"/>
      <w:szCs w:val="24"/>
      <w:lang w:eastAsia="en-US"/>
    </w:rPr>
  </w:style>
  <w:style w:type="character" w:customStyle="1" w:styleId="Heading2Char">
    <w:name w:val="Heading 2 Char"/>
    <w:basedOn w:val="DefaultParagraphFont"/>
    <w:link w:val="Heading2"/>
    <w:uiPriority w:val="9"/>
    <w:semiHidden/>
    <w:rsid w:val="00A70DFA"/>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552C35"/>
    <w:pPr>
      <w:tabs>
        <w:tab w:val="center" w:pos="4536"/>
        <w:tab w:val="right" w:pos="9072"/>
      </w:tabs>
      <w:spacing w:after="0" w:line="240" w:lineRule="auto"/>
    </w:pPr>
  </w:style>
  <w:style w:type="character" w:customStyle="1" w:styleId="HeaderChar">
    <w:name w:val="Header Char"/>
    <w:basedOn w:val="DefaultParagraphFont"/>
    <w:link w:val="Header"/>
    <w:uiPriority w:val="99"/>
    <w:rsid w:val="00552C35"/>
  </w:style>
  <w:style w:type="paragraph" w:styleId="Footer">
    <w:name w:val="footer"/>
    <w:basedOn w:val="Normal"/>
    <w:link w:val="FooterChar"/>
    <w:uiPriority w:val="99"/>
    <w:unhideWhenUsed/>
    <w:rsid w:val="00552C35"/>
    <w:pPr>
      <w:tabs>
        <w:tab w:val="center" w:pos="4536"/>
        <w:tab w:val="right" w:pos="9072"/>
      </w:tabs>
      <w:spacing w:after="0" w:line="240" w:lineRule="auto"/>
    </w:pPr>
  </w:style>
  <w:style w:type="character" w:customStyle="1" w:styleId="FooterChar">
    <w:name w:val="Footer Char"/>
    <w:basedOn w:val="DefaultParagraphFont"/>
    <w:link w:val="Footer"/>
    <w:uiPriority w:val="99"/>
    <w:rsid w:val="00552C35"/>
  </w:style>
  <w:style w:type="paragraph" w:styleId="BalloonText">
    <w:name w:val="Balloon Text"/>
    <w:basedOn w:val="Normal"/>
    <w:link w:val="BalloonTextChar"/>
    <w:uiPriority w:val="99"/>
    <w:semiHidden/>
    <w:unhideWhenUsed/>
    <w:rsid w:val="00552C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2C3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fr-FR"/>
    </w:rPr>
  </w:style>
  <w:style w:type="paragraph" w:styleId="Heading2">
    <w:name w:val="heading 2"/>
    <w:basedOn w:val="Normal"/>
    <w:next w:val="Normal"/>
    <w:link w:val="Heading2Char"/>
    <w:uiPriority w:val="9"/>
    <w:semiHidden/>
    <w:unhideWhenUsed/>
    <w:qFormat/>
    <w:rsid w:val="00A70DF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autoRedefine/>
    <w:uiPriority w:val="99"/>
    <w:qFormat/>
    <w:rsid w:val="00F116EC"/>
    <w:pPr>
      <w:keepLines w:val="0"/>
      <w:framePr w:hSpace="180" w:wrap="around" w:vAnchor="text" w:hAnchor="page" w:x="1559" w:y="229"/>
      <w:autoSpaceDE w:val="0"/>
      <w:autoSpaceDN w:val="0"/>
      <w:spacing w:before="120" w:after="60" w:line="360" w:lineRule="auto"/>
      <w:jc w:val="center"/>
      <w:outlineLvl w:val="2"/>
    </w:pPr>
    <w:rPr>
      <w:rFonts w:asciiTheme="minorHAnsi" w:eastAsiaTheme="minorEastAsia" w:hAnsiTheme="minorHAnsi" w:cstheme="minorHAnsi"/>
      <w:b w:val="0"/>
      <w:bCs w:val="0"/>
      <w:color w:val="auto"/>
      <w:kern w:val="2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F116EC"/>
    <w:rPr>
      <w:rFonts w:cstheme="minorHAnsi"/>
      <w:kern w:val="28"/>
      <w:sz w:val="24"/>
      <w:szCs w:val="24"/>
      <w:lang w:val="fr-FR"/>
    </w:rPr>
  </w:style>
  <w:style w:type="paragraph" w:styleId="ListParagraph">
    <w:name w:val="List Paragraph"/>
    <w:basedOn w:val="Normal"/>
    <w:uiPriority w:val="34"/>
    <w:qFormat/>
    <w:rsid w:val="00A70DFA"/>
    <w:pPr>
      <w:ind w:left="720"/>
      <w:contextualSpacing/>
    </w:pPr>
  </w:style>
  <w:style w:type="table" w:styleId="LightGrid-Accent4">
    <w:name w:val="Light Grid Accent 4"/>
    <w:basedOn w:val="TableNormal"/>
    <w:uiPriority w:val="62"/>
    <w:rsid w:val="00A70DFA"/>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styleId="BodyText">
    <w:name w:val="Body Text"/>
    <w:basedOn w:val="Normal"/>
    <w:link w:val="BodyTextChar"/>
    <w:rsid w:val="00A70DFA"/>
    <w:pPr>
      <w:autoSpaceDE w:val="0"/>
      <w:autoSpaceDN w:val="0"/>
      <w:adjustRightInd w:val="0"/>
      <w:spacing w:after="0" w:line="36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70DFA"/>
    <w:rPr>
      <w:rFonts w:ascii="Times New Roman" w:eastAsia="Times New Roman" w:hAnsi="Times New Roman" w:cs="Times New Roman"/>
      <w:sz w:val="24"/>
      <w:szCs w:val="24"/>
      <w:lang w:eastAsia="en-US"/>
    </w:rPr>
  </w:style>
  <w:style w:type="character" w:customStyle="1" w:styleId="Heading2Char">
    <w:name w:val="Heading 2 Char"/>
    <w:basedOn w:val="DefaultParagraphFont"/>
    <w:link w:val="Heading2"/>
    <w:uiPriority w:val="9"/>
    <w:semiHidden/>
    <w:rsid w:val="00A70DFA"/>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552C35"/>
    <w:pPr>
      <w:tabs>
        <w:tab w:val="center" w:pos="4536"/>
        <w:tab w:val="right" w:pos="9072"/>
      </w:tabs>
      <w:spacing w:after="0" w:line="240" w:lineRule="auto"/>
    </w:pPr>
  </w:style>
  <w:style w:type="character" w:customStyle="1" w:styleId="HeaderChar">
    <w:name w:val="Header Char"/>
    <w:basedOn w:val="DefaultParagraphFont"/>
    <w:link w:val="Header"/>
    <w:uiPriority w:val="99"/>
    <w:rsid w:val="00552C35"/>
  </w:style>
  <w:style w:type="paragraph" w:styleId="Footer">
    <w:name w:val="footer"/>
    <w:basedOn w:val="Normal"/>
    <w:link w:val="FooterChar"/>
    <w:uiPriority w:val="99"/>
    <w:unhideWhenUsed/>
    <w:rsid w:val="00552C35"/>
    <w:pPr>
      <w:tabs>
        <w:tab w:val="center" w:pos="4536"/>
        <w:tab w:val="right" w:pos="9072"/>
      </w:tabs>
      <w:spacing w:after="0" w:line="240" w:lineRule="auto"/>
    </w:pPr>
  </w:style>
  <w:style w:type="character" w:customStyle="1" w:styleId="FooterChar">
    <w:name w:val="Footer Char"/>
    <w:basedOn w:val="DefaultParagraphFont"/>
    <w:link w:val="Footer"/>
    <w:uiPriority w:val="99"/>
    <w:rsid w:val="00552C35"/>
  </w:style>
  <w:style w:type="paragraph" w:styleId="BalloonText">
    <w:name w:val="Balloon Text"/>
    <w:basedOn w:val="Normal"/>
    <w:link w:val="BalloonTextChar"/>
    <w:uiPriority w:val="99"/>
    <w:semiHidden/>
    <w:unhideWhenUsed/>
    <w:rsid w:val="00552C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2C3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243B17-3F3A-4136-A3BE-8157441CE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Pages>
  <Words>996</Words>
  <Characters>5481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salimsoft</Company>
  <LinksUpToDate>false</LinksUpToDate>
  <CharactersWithSpaces>6465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salim</dc:creator>
  <cp:lastModifiedBy>salim</cp:lastModifiedBy>
  <cp:revision>25</cp:revision>
  <cp:lastPrinted>2011-06-15T20:18:00Z</cp:lastPrinted>
  <dcterms:created xsi:type="dcterms:W3CDTF">2011-06-14T18:20:00Z</dcterms:created>
  <dcterms:modified xsi:type="dcterms:W3CDTF">2011-07-02T21:51:00Z</dcterms:modified>
</cp:coreProperties>
</file>